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FC1B" w14:textId="77777777" w:rsidR="002D4322" w:rsidRPr="00BC1AF5" w:rsidRDefault="002D4322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 xml:space="preserve">                                                          </w:t>
      </w:r>
      <w:r w:rsidR="00E55396" w:rsidRPr="00BC1AF5">
        <w:rPr>
          <w:color w:val="000000"/>
        </w:rPr>
        <w:t>УТВЕРЖДАЮ</w:t>
      </w:r>
    </w:p>
    <w:p w14:paraId="5FEA551E" w14:textId="0A549975" w:rsidR="00803B88" w:rsidRDefault="00803B88" w:rsidP="00803B88">
      <w:pPr>
        <w:spacing w:line="360" w:lineRule="auto"/>
        <w:jc w:val="right"/>
      </w:pPr>
      <w:r>
        <w:t>Заместитель генерального директора -</w:t>
      </w:r>
    </w:p>
    <w:p w14:paraId="0F26891F" w14:textId="6DC6CD8F" w:rsidR="00614853" w:rsidRDefault="00614853" w:rsidP="00803B88">
      <w:pPr>
        <w:spacing w:line="276" w:lineRule="auto"/>
        <w:ind w:right="282"/>
        <w:jc w:val="right"/>
      </w:pPr>
      <w:r>
        <w:t>главный</w:t>
      </w:r>
      <w:r w:rsidR="00803B88">
        <w:t xml:space="preserve"> инженер</w:t>
      </w:r>
    </w:p>
    <w:p w14:paraId="5FD264CB" w14:textId="54671292" w:rsidR="00E55396" w:rsidRPr="00BC1AF5" w:rsidRDefault="00803B88" w:rsidP="00803B8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 xml:space="preserve"> </w:t>
      </w:r>
      <w:r w:rsidR="00E55396" w:rsidRPr="00BC1AF5">
        <w:rPr>
          <w:color w:val="000000"/>
        </w:rPr>
        <w:t>АО «</w:t>
      </w:r>
      <w:proofErr w:type="spellStart"/>
      <w:r w:rsidR="00E55396" w:rsidRPr="00BC1AF5">
        <w:rPr>
          <w:color w:val="000000"/>
        </w:rPr>
        <w:t>Оптиковолоконные</w:t>
      </w:r>
      <w:proofErr w:type="spellEnd"/>
      <w:r w:rsidR="00E55396" w:rsidRPr="00BC1AF5">
        <w:rPr>
          <w:color w:val="000000"/>
        </w:rPr>
        <w:t xml:space="preserve"> Системы»</w:t>
      </w:r>
    </w:p>
    <w:p w14:paraId="2571B922" w14:textId="77777777" w:rsidR="00E55396" w:rsidRPr="00BC1AF5" w:rsidRDefault="00E55396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>____________</w:t>
      </w:r>
      <w:r w:rsidR="004D253C">
        <w:rPr>
          <w:color w:val="000000"/>
        </w:rPr>
        <w:t xml:space="preserve">Д.А. </w:t>
      </w:r>
      <w:proofErr w:type="spellStart"/>
      <w:r w:rsidR="004D253C">
        <w:rPr>
          <w:color w:val="000000"/>
        </w:rPr>
        <w:t>Танякин</w:t>
      </w:r>
      <w:proofErr w:type="spellEnd"/>
    </w:p>
    <w:p w14:paraId="16D80AB8" w14:textId="74DC8E7D" w:rsidR="00E55396" w:rsidRPr="00BC1AF5" w:rsidRDefault="00E55396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>«__» ____________20</w:t>
      </w:r>
      <w:r w:rsidR="004D253C">
        <w:rPr>
          <w:color w:val="000000"/>
        </w:rPr>
        <w:t>2</w:t>
      </w:r>
      <w:r w:rsidR="003D19BE">
        <w:rPr>
          <w:color w:val="000000"/>
          <w:lang w:val="en-US"/>
        </w:rPr>
        <w:t>2</w:t>
      </w:r>
      <w:r w:rsidRPr="00BC1AF5">
        <w:rPr>
          <w:color w:val="000000"/>
        </w:rPr>
        <w:t>г.</w:t>
      </w:r>
    </w:p>
    <w:p w14:paraId="7920059D" w14:textId="77777777" w:rsidR="005F57F8" w:rsidRPr="00BC1AF5" w:rsidRDefault="005F57F8" w:rsidP="007A2FF8">
      <w:pPr>
        <w:spacing w:line="360" w:lineRule="auto"/>
        <w:ind w:right="282"/>
        <w:jc w:val="right"/>
        <w:rPr>
          <w:color w:val="000000"/>
        </w:rPr>
      </w:pPr>
    </w:p>
    <w:p w14:paraId="14089868" w14:textId="77FD4717" w:rsidR="00803B88" w:rsidRDefault="00803B88" w:rsidP="00803B88">
      <w:pPr>
        <w:spacing w:line="360" w:lineRule="auto"/>
        <w:jc w:val="right"/>
      </w:pPr>
    </w:p>
    <w:p w14:paraId="6BD7C02D" w14:textId="77777777" w:rsidR="00803B88" w:rsidRDefault="00803B88" w:rsidP="00876D45">
      <w:pPr>
        <w:keepNext/>
        <w:widowControl w:val="0"/>
        <w:tabs>
          <w:tab w:val="num" w:pos="3074"/>
        </w:tabs>
        <w:autoSpaceDE w:val="0"/>
        <w:autoSpaceDN w:val="0"/>
        <w:adjustRightInd w:val="0"/>
        <w:ind w:left="567" w:right="423"/>
        <w:jc w:val="center"/>
        <w:outlineLvl w:val="0"/>
        <w:rPr>
          <w:rFonts w:eastAsia="Calibri"/>
          <w:b/>
          <w:kern w:val="2"/>
          <w:lang w:eastAsia="ar-SA"/>
        </w:rPr>
      </w:pPr>
    </w:p>
    <w:p w14:paraId="488A9DF6" w14:textId="77777777" w:rsidR="00937D8B" w:rsidRDefault="00937D8B" w:rsidP="00937D8B">
      <w:pPr>
        <w:pStyle w:val="1"/>
        <w:spacing w:before="66"/>
        <w:ind w:left="3220" w:right="2863" w:firstLine="0"/>
        <w:jc w:val="center"/>
      </w:pPr>
      <w:r>
        <w:t>Техническое задание на поставку</w:t>
      </w:r>
    </w:p>
    <w:p w14:paraId="08DAB293" w14:textId="77777777" w:rsidR="00937D8B" w:rsidRDefault="00937D8B" w:rsidP="00937D8B">
      <w:pPr>
        <w:pStyle w:val="af0"/>
        <w:ind w:left="0" w:firstLine="0"/>
        <w:jc w:val="left"/>
        <w:rPr>
          <w:b/>
          <w:sz w:val="26"/>
        </w:rPr>
      </w:pPr>
    </w:p>
    <w:p w14:paraId="490165ED" w14:textId="77777777" w:rsidR="00937D8B" w:rsidRDefault="00937D8B" w:rsidP="00937D8B">
      <w:pPr>
        <w:pStyle w:val="af0"/>
        <w:spacing w:before="2"/>
        <w:ind w:left="0" w:firstLine="0"/>
        <w:jc w:val="left"/>
        <w:rPr>
          <w:b/>
          <w:sz w:val="22"/>
        </w:rPr>
      </w:pPr>
    </w:p>
    <w:p w14:paraId="55B01B99" w14:textId="77777777" w:rsidR="00937D8B" w:rsidRDefault="00937D8B" w:rsidP="00937D8B">
      <w:pPr>
        <w:pStyle w:val="aa"/>
        <w:widowControl w:val="0"/>
        <w:numPr>
          <w:ilvl w:val="0"/>
          <w:numId w:val="12"/>
        </w:numPr>
        <w:tabs>
          <w:tab w:val="left" w:pos="666"/>
          <w:tab w:val="left" w:pos="667"/>
        </w:tabs>
        <w:autoSpaceDE w:val="0"/>
        <w:autoSpaceDN w:val="0"/>
        <w:contextualSpacing w:val="0"/>
        <w:jc w:val="both"/>
        <w:rPr>
          <w:b/>
        </w:rPr>
      </w:pPr>
      <w:r>
        <w:rPr>
          <w:b/>
        </w:rPr>
        <w:t>Адрес поставки</w:t>
      </w:r>
      <w:r>
        <w:rPr>
          <w:b/>
          <w:spacing w:val="2"/>
        </w:rPr>
        <w:t xml:space="preserve"> </w:t>
      </w:r>
      <w:r>
        <w:rPr>
          <w:b/>
        </w:rPr>
        <w:t>Товара</w:t>
      </w:r>
    </w:p>
    <w:p w14:paraId="601FA900" w14:textId="77777777" w:rsidR="00937D8B" w:rsidRDefault="00937D8B" w:rsidP="00937D8B">
      <w:pPr>
        <w:pStyle w:val="af0"/>
        <w:spacing w:before="185" w:line="259" w:lineRule="auto"/>
        <w:ind w:firstLine="710"/>
        <w:jc w:val="left"/>
      </w:pPr>
      <w:r>
        <w:t>Поставка Товара осуществляется по адресу: Республика Мордовия, город Саранск, улица Лодыгина, дом 13.</w:t>
      </w:r>
    </w:p>
    <w:p w14:paraId="39A35ED6" w14:textId="77777777" w:rsidR="00937D8B" w:rsidRDefault="00937D8B" w:rsidP="00937D8B">
      <w:pPr>
        <w:pStyle w:val="af0"/>
        <w:ind w:left="0" w:firstLine="0"/>
        <w:jc w:val="left"/>
        <w:rPr>
          <w:sz w:val="26"/>
        </w:rPr>
      </w:pPr>
    </w:p>
    <w:p w14:paraId="4B79F88E" w14:textId="77777777" w:rsidR="00937D8B" w:rsidRDefault="00937D8B" w:rsidP="00937D8B">
      <w:pPr>
        <w:pStyle w:val="1"/>
        <w:numPr>
          <w:ilvl w:val="0"/>
          <w:numId w:val="12"/>
        </w:numPr>
        <w:tabs>
          <w:tab w:val="left" w:pos="666"/>
          <w:tab w:val="left" w:pos="667"/>
        </w:tabs>
        <w:spacing w:before="152"/>
        <w:ind w:left="502" w:hanging="360"/>
      </w:pPr>
      <w:r>
        <w:rPr>
          <w:spacing w:val="-3"/>
        </w:rPr>
        <w:t xml:space="preserve">Требования </w:t>
      </w:r>
      <w:r>
        <w:t>к</w:t>
      </w:r>
      <w:r>
        <w:rPr>
          <w:spacing w:val="6"/>
        </w:rPr>
        <w:t xml:space="preserve"> </w:t>
      </w:r>
      <w:r>
        <w:rPr>
          <w:spacing w:val="-4"/>
        </w:rPr>
        <w:t>Товару</w:t>
      </w:r>
    </w:p>
    <w:p w14:paraId="21413DFF" w14:textId="77777777" w:rsidR="00937D8B" w:rsidRDefault="00937D8B" w:rsidP="00937D8B">
      <w:pPr>
        <w:pStyle w:val="af0"/>
        <w:ind w:left="0" w:firstLine="0"/>
        <w:jc w:val="left"/>
        <w:rPr>
          <w:b/>
        </w:rPr>
      </w:pPr>
    </w:p>
    <w:p w14:paraId="5EF43461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line="242" w:lineRule="auto"/>
        <w:ind w:right="308" w:firstLine="566"/>
        <w:contextualSpacing w:val="0"/>
        <w:jc w:val="both"/>
      </w:pPr>
      <w:r>
        <w:t>Все элементы Товара должны быть совместимы и совместно функционировать без</w:t>
      </w:r>
      <w:r>
        <w:rPr>
          <w:spacing w:val="1"/>
        </w:rPr>
        <w:t xml:space="preserve"> </w:t>
      </w:r>
      <w:r>
        <w:t>ошибок.</w:t>
      </w:r>
    </w:p>
    <w:p w14:paraId="598A57C9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ind w:right="305" w:firstLine="566"/>
        <w:contextualSpacing w:val="0"/>
        <w:jc w:val="both"/>
      </w:pPr>
      <w:r>
        <w:t xml:space="preserve">Товар </w:t>
      </w:r>
      <w:r>
        <w:rPr>
          <w:spacing w:val="-2"/>
        </w:rPr>
        <w:t xml:space="preserve">должен </w:t>
      </w:r>
      <w:r>
        <w:t>соответствовать действующим стандартам и нормам по пожарной, санитарной и электрической безопасности, а также электромагнитной совместимости.</w:t>
      </w:r>
    </w:p>
    <w:p w14:paraId="2B569F19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line="237" w:lineRule="auto"/>
        <w:ind w:right="308" w:firstLine="566"/>
        <w:contextualSpacing w:val="0"/>
        <w:jc w:val="both"/>
      </w:pPr>
      <w:r>
        <w:t xml:space="preserve">Все </w:t>
      </w:r>
      <w:r>
        <w:rPr>
          <w:spacing w:val="-3"/>
        </w:rPr>
        <w:t xml:space="preserve">входные </w:t>
      </w:r>
      <w:r>
        <w:t xml:space="preserve">и </w:t>
      </w:r>
      <w:r>
        <w:rPr>
          <w:spacing w:val="-3"/>
        </w:rPr>
        <w:t xml:space="preserve">выходные </w:t>
      </w:r>
      <w:r>
        <w:t xml:space="preserve">разъемы, а также уровни сигналов на </w:t>
      </w:r>
      <w:r>
        <w:rPr>
          <w:spacing w:val="-4"/>
        </w:rPr>
        <w:t xml:space="preserve">входе </w:t>
      </w:r>
      <w:r>
        <w:t xml:space="preserve">и </w:t>
      </w:r>
      <w:r>
        <w:rPr>
          <w:spacing w:val="-3"/>
        </w:rPr>
        <w:t xml:space="preserve">выходе </w:t>
      </w:r>
      <w:r>
        <w:t>Товара, должны соответствовать стандартам Российской</w:t>
      </w:r>
      <w:r>
        <w:rPr>
          <w:spacing w:val="-1"/>
        </w:rPr>
        <w:t xml:space="preserve"> </w:t>
      </w:r>
      <w:r>
        <w:t>Федерации.</w:t>
      </w:r>
    </w:p>
    <w:p w14:paraId="35225D32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before="6" w:line="237" w:lineRule="auto"/>
        <w:ind w:right="311" w:firstLine="566"/>
        <w:contextualSpacing w:val="0"/>
        <w:jc w:val="both"/>
      </w:pPr>
      <w:r>
        <w:t xml:space="preserve">Товар </w:t>
      </w:r>
      <w:r>
        <w:rPr>
          <w:spacing w:val="-2"/>
        </w:rPr>
        <w:t xml:space="preserve">должен </w:t>
      </w:r>
      <w:r>
        <w:t xml:space="preserve">быть обеспечен </w:t>
      </w:r>
      <w:r>
        <w:rPr>
          <w:spacing w:val="-4"/>
        </w:rPr>
        <w:t xml:space="preserve">комплектом </w:t>
      </w:r>
      <w:r>
        <w:t xml:space="preserve">электрических и интерфейсных соединительных кабелей для </w:t>
      </w:r>
      <w:r>
        <w:rPr>
          <w:spacing w:val="-3"/>
        </w:rPr>
        <w:t xml:space="preserve">его </w:t>
      </w:r>
      <w:r>
        <w:t>эксплуатации по</w:t>
      </w:r>
      <w:r>
        <w:rPr>
          <w:spacing w:val="-1"/>
        </w:rPr>
        <w:t xml:space="preserve"> </w:t>
      </w:r>
      <w:r>
        <w:t>предназначению.</w:t>
      </w:r>
    </w:p>
    <w:p w14:paraId="025E1C36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before="3" w:line="275" w:lineRule="exact"/>
        <w:ind w:left="1612" w:hanging="947"/>
        <w:contextualSpacing w:val="0"/>
        <w:jc w:val="both"/>
      </w:pPr>
      <w:r>
        <w:t xml:space="preserve">Товар </w:t>
      </w:r>
      <w:r>
        <w:rPr>
          <w:spacing w:val="-2"/>
        </w:rPr>
        <w:t xml:space="preserve">должен </w:t>
      </w:r>
      <w:r>
        <w:t xml:space="preserve">быть в собранном виде и </w:t>
      </w:r>
      <w:r>
        <w:rPr>
          <w:spacing w:val="-4"/>
        </w:rPr>
        <w:t xml:space="preserve">готов </w:t>
      </w:r>
      <w:r>
        <w:t>к эксплуатации.</w:t>
      </w:r>
    </w:p>
    <w:p w14:paraId="588BB2A5" w14:textId="3ECC7F86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ind w:left="1612" w:hanging="947"/>
        <w:contextualSpacing w:val="0"/>
        <w:jc w:val="both"/>
      </w:pPr>
      <w:r>
        <w:t xml:space="preserve">Описание и технические характеристики </w:t>
      </w:r>
      <w:r>
        <w:rPr>
          <w:spacing w:val="-4"/>
        </w:rPr>
        <w:t xml:space="preserve">Товара </w:t>
      </w:r>
      <w:r>
        <w:t>приведены в</w:t>
      </w:r>
      <w:r>
        <w:rPr>
          <w:spacing w:val="5"/>
        </w:rPr>
        <w:t xml:space="preserve"> </w:t>
      </w:r>
      <w:r>
        <w:t>таблице:</w:t>
      </w:r>
    </w:p>
    <w:p w14:paraId="4030619B" w14:textId="77777777" w:rsidR="009B60FB" w:rsidRPr="009B60FB" w:rsidRDefault="009B60FB" w:rsidP="009B60FB">
      <w:pPr>
        <w:pStyle w:val="aa"/>
        <w:widowControl w:val="0"/>
        <w:tabs>
          <w:tab w:val="left" w:pos="1613"/>
        </w:tabs>
        <w:autoSpaceDE w:val="0"/>
        <w:autoSpaceDN w:val="0"/>
        <w:ind w:left="1612"/>
        <w:contextualSpacing w:val="0"/>
        <w:jc w:val="both"/>
      </w:pPr>
    </w:p>
    <w:p w14:paraId="596B0BE7" w14:textId="4C8E69B2" w:rsidR="009B60FB" w:rsidRPr="009B60FB" w:rsidRDefault="009B60FB" w:rsidP="009B60FB">
      <w:pPr>
        <w:pStyle w:val="aa"/>
        <w:numPr>
          <w:ilvl w:val="0"/>
          <w:numId w:val="12"/>
        </w:numPr>
      </w:pPr>
      <w:r w:rsidRPr="009B60FB">
        <w:rPr>
          <w:b/>
          <w:bCs/>
          <w:color w:val="333333"/>
          <w:bdr w:val="none" w:sz="0" w:space="0" w:color="auto" w:frame="1"/>
          <w:shd w:val="clear" w:color="auto" w:fill="FFFFFF"/>
        </w:rPr>
        <w:t>Основные технические характеристики:</w:t>
      </w:r>
      <w:r w:rsidRPr="009B60FB">
        <w:rPr>
          <w:b/>
          <w:bCs/>
          <w:color w:val="333333"/>
          <w:bdr w:val="none" w:sz="0" w:space="0" w:color="auto" w:frame="1"/>
          <w:shd w:val="clear" w:color="auto" w:fill="FFFFFF"/>
        </w:rPr>
        <w:br/>
      </w:r>
    </w:p>
    <w:tbl>
      <w:tblPr>
        <w:tblW w:w="96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85"/>
        <w:gridCol w:w="6984"/>
      </w:tblGrid>
      <w:tr w:rsidR="009B60FB" w:rsidRPr="009B60FB" w14:paraId="1C97F4E6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ECA6F9" w14:textId="77777777" w:rsidR="009B60FB" w:rsidRPr="009B60FB" w:rsidRDefault="009B60FB" w:rsidP="009B60FB">
            <w:r w:rsidRPr="009B60FB">
              <w:t>Сенсор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CEAB8D" w14:textId="77777777" w:rsidR="009B60FB" w:rsidRPr="009B60FB" w:rsidRDefault="009B60FB" w:rsidP="009B60FB">
            <w:r w:rsidRPr="009B60FB">
              <w:t xml:space="preserve">5 </w:t>
            </w:r>
            <w:proofErr w:type="spellStart"/>
            <w:r w:rsidRPr="009B60FB">
              <w:t>Мп</w:t>
            </w:r>
            <w:proofErr w:type="spellEnd"/>
            <w:r w:rsidRPr="009B60FB">
              <w:t xml:space="preserve">, КМОП 1/2.8" SONY </w:t>
            </w:r>
            <w:proofErr w:type="spellStart"/>
            <w:r w:rsidRPr="009B60FB">
              <w:t>Starvis</w:t>
            </w:r>
            <w:proofErr w:type="spellEnd"/>
            <w:r w:rsidRPr="009B60FB">
              <w:t>, День/Ночь</w:t>
            </w:r>
          </w:p>
        </w:tc>
      </w:tr>
      <w:tr w:rsidR="009B60FB" w:rsidRPr="009B60FB" w14:paraId="10D6D958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9AE9A2" w14:textId="77777777" w:rsidR="009B60FB" w:rsidRPr="009B60FB" w:rsidRDefault="009B60FB" w:rsidP="009B60FB">
            <w:r w:rsidRPr="009B60FB">
              <w:t>Чувствительность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01A9AB" w14:textId="77777777" w:rsidR="009B60FB" w:rsidRPr="009B60FB" w:rsidRDefault="009B60FB" w:rsidP="009B60FB">
            <w:r w:rsidRPr="009B60FB">
              <w:t xml:space="preserve">0.006 </w:t>
            </w:r>
            <w:proofErr w:type="spellStart"/>
            <w:r w:rsidRPr="009B60FB">
              <w:t>лк</w:t>
            </w:r>
            <w:proofErr w:type="spellEnd"/>
            <w:r w:rsidRPr="009B60FB">
              <w:t xml:space="preserve"> (день) / 0.003 </w:t>
            </w:r>
            <w:proofErr w:type="spellStart"/>
            <w:r w:rsidRPr="009B60FB">
              <w:t>лк</w:t>
            </w:r>
            <w:proofErr w:type="spellEnd"/>
            <w:r w:rsidRPr="009B60FB">
              <w:t xml:space="preserve"> (ночь)</w:t>
            </w:r>
          </w:p>
        </w:tc>
      </w:tr>
      <w:tr w:rsidR="009B60FB" w:rsidRPr="009B60FB" w14:paraId="5DF64732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5CBEBE" w14:textId="77777777" w:rsidR="009B60FB" w:rsidRPr="009B60FB" w:rsidRDefault="009B60FB" w:rsidP="009B60FB">
            <w:r w:rsidRPr="009B60FB">
              <w:t>Угол обзора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0E343A" w14:textId="77777777" w:rsidR="009B60FB" w:rsidRPr="009B60FB" w:rsidRDefault="009B60FB" w:rsidP="009B60FB">
            <w:r w:rsidRPr="009B60FB">
              <w:t>От 3 до 58° (по горизонтали), от 2 до 44° (по вертикали)</w:t>
            </w:r>
          </w:p>
        </w:tc>
      </w:tr>
      <w:tr w:rsidR="009B60FB" w:rsidRPr="009B60FB" w14:paraId="34B062B0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1636DC" w14:textId="77777777" w:rsidR="009B60FB" w:rsidRPr="009B60FB" w:rsidRDefault="009B60FB" w:rsidP="009B60FB">
            <w:r w:rsidRPr="009B60FB">
              <w:t>Управление диафрагмой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436CC4" w14:textId="77777777" w:rsidR="009B60FB" w:rsidRPr="009B60FB" w:rsidRDefault="009B60FB" w:rsidP="009B60FB">
            <w:r w:rsidRPr="009B60FB">
              <w:t>АРД</w:t>
            </w:r>
          </w:p>
        </w:tc>
      </w:tr>
      <w:tr w:rsidR="009B60FB" w:rsidRPr="009B60FB" w14:paraId="0D185B24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C6B85A" w14:textId="77777777" w:rsidR="009B60FB" w:rsidRPr="009B60FB" w:rsidRDefault="009B60FB" w:rsidP="009B60FB">
            <w:r w:rsidRPr="009B60FB">
              <w:t>Увеличение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9B3A4B" w14:textId="77777777" w:rsidR="009B60FB" w:rsidRPr="009B60FB" w:rsidRDefault="009B60FB" w:rsidP="009B60FB">
            <w:r w:rsidRPr="009B60FB">
              <w:t>Оптическое: 30х, f=4.7-141.0 мм</w:t>
            </w:r>
          </w:p>
        </w:tc>
      </w:tr>
      <w:tr w:rsidR="009B60FB" w:rsidRPr="009B60FB" w14:paraId="6648EA5E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6D2C59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4B3BFB" w14:textId="77777777" w:rsidR="009B60FB" w:rsidRPr="009B60FB" w:rsidRDefault="009B60FB" w:rsidP="009B60FB">
            <w:r w:rsidRPr="009B60FB">
              <w:t>Цифровое, через веб-интерфейс</w:t>
            </w:r>
          </w:p>
        </w:tc>
      </w:tr>
      <w:tr w:rsidR="009B60FB" w:rsidRPr="009B60FB" w14:paraId="678A957A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53FE5A" w14:textId="77777777" w:rsidR="009B60FB" w:rsidRPr="009B60FB" w:rsidRDefault="009B60FB" w:rsidP="009B60FB">
            <w:r w:rsidRPr="009B60FB">
              <w:t>WDR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51933F" w14:textId="77777777" w:rsidR="009B60FB" w:rsidRPr="009B60FB" w:rsidRDefault="009B60FB" w:rsidP="009B60FB">
            <w:r w:rsidRPr="009B60FB">
              <w:t>Аппаратный 2-кратный (до 120 дБ)</w:t>
            </w:r>
          </w:p>
        </w:tc>
      </w:tr>
      <w:tr w:rsidR="009B60FB" w:rsidRPr="009B60FB" w14:paraId="0FA7E7CB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954EFF" w14:textId="77777777" w:rsidR="009B60FB" w:rsidRPr="009B60FB" w:rsidRDefault="009B60FB" w:rsidP="009B60FB">
            <w:r w:rsidRPr="009B60FB">
              <w:t>Шумоподавление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047922" w14:textId="77777777" w:rsidR="009B60FB" w:rsidRPr="009B60FB" w:rsidRDefault="009B60FB" w:rsidP="009B60FB">
            <w:r w:rsidRPr="009B60FB">
              <w:t>2D/3DNR</w:t>
            </w:r>
          </w:p>
        </w:tc>
      </w:tr>
      <w:tr w:rsidR="009B60FB" w:rsidRPr="009B60FB" w14:paraId="44D8892E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741370" w14:textId="77777777" w:rsidR="009B60FB" w:rsidRPr="009B60FB" w:rsidRDefault="009B60FB" w:rsidP="009B60FB">
            <w:r w:rsidRPr="009B60FB">
              <w:t>Скорость затвора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1A8E78" w14:textId="77777777" w:rsidR="009B60FB" w:rsidRPr="009B60FB" w:rsidRDefault="009B60FB" w:rsidP="009B60FB">
            <w:r w:rsidRPr="009B60FB">
              <w:t>От 1 до 1/100000 сек. (авто, вручную)</w:t>
            </w:r>
          </w:p>
        </w:tc>
      </w:tr>
      <w:tr w:rsidR="009B60FB" w:rsidRPr="009B60FB" w14:paraId="202B6D45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137FA7" w14:textId="77777777" w:rsidR="009B60FB" w:rsidRPr="009B60FB" w:rsidRDefault="009B60FB" w:rsidP="009B60FB">
            <w:r w:rsidRPr="009B60FB">
              <w:lastRenderedPageBreak/>
              <w:t>Количество предустановок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1510A0" w14:textId="77777777" w:rsidR="009B60FB" w:rsidRPr="009B60FB" w:rsidRDefault="009B60FB" w:rsidP="009B60FB">
            <w:r w:rsidRPr="009B60FB">
              <w:t>255</w:t>
            </w:r>
          </w:p>
        </w:tc>
      </w:tr>
      <w:tr w:rsidR="009B60FB" w:rsidRPr="009B60FB" w14:paraId="61D1EF97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0BAAD0" w14:textId="77777777" w:rsidR="009B60FB" w:rsidRPr="009B60FB" w:rsidRDefault="009B60FB" w:rsidP="009B60FB">
            <w:r w:rsidRPr="009B60FB">
              <w:t>Панорамирование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A4BC21" w14:textId="77777777" w:rsidR="009B60FB" w:rsidRPr="009B60FB" w:rsidRDefault="009B60FB" w:rsidP="009B60FB">
            <w:r w:rsidRPr="009B60FB">
              <w:t>360° (непрерывно)</w:t>
            </w:r>
          </w:p>
        </w:tc>
      </w:tr>
      <w:tr w:rsidR="009B60FB" w:rsidRPr="009B60FB" w14:paraId="0A8D15DC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E15723" w14:textId="77777777" w:rsidR="009B60FB" w:rsidRPr="009B60FB" w:rsidRDefault="009B60FB" w:rsidP="009B60FB">
            <w:r w:rsidRPr="009B60FB">
              <w:t>Скорость панорамирования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D8A70A" w14:textId="77777777" w:rsidR="009B60FB" w:rsidRPr="009B60FB" w:rsidRDefault="009B60FB" w:rsidP="009B60FB">
            <w:r w:rsidRPr="009B60FB">
              <w:t>От 0.5 до 180°/сек (вручную), до 240°/сек (в режиме «предустановки»)</w:t>
            </w:r>
          </w:p>
        </w:tc>
      </w:tr>
      <w:tr w:rsidR="009B60FB" w:rsidRPr="009B60FB" w14:paraId="0F508902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8C49A0" w14:textId="77777777" w:rsidR="009B60FB" w:rsidRPr="009B60FB" w:rsidRDefault="009B60FB" w:rsidP="009B60FB">
            <w:r w:rsidRPr="009B60FB">
              <w:t>Наклон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F15B83" w14:textId="77777777" w:rsidR="009B60FB" w:rsidRPr="009B60FB" w:rsidRDefault="009B60FB" w:rsidP="009B60FB">
            <w:r w:rsidRPr="009B60FB">
              <w:t>От 0 до 90° (</w:t>
            </w:r>
            <w:proofErr w:type="spellStart"/>
            <w:r w:rsidRPr="009B60FB">
              <w:t>автопереворот</w:t>
            </w:r>
            <w:proofErr w:type="spellEnd"/>
            <w:r w:rsidRPr="009B60FB">
              <w:t>)</w:t>
            </w:r>
          </w:p>
        </w:tc>
      </w:tr>
      <w:tr w:rsidR="009B60FB" w:rsidRPr="009B60FB" w14:paraId="10E5EBE6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A4D218" w14:textId="77777777" w:rsidR="009B60FB" w:rsidRPr="009B60FB" w:rsidRDefault="009B60FB" w:rsidP="009B60FB">
            <w:r w:rsidRPr="009B60FB">
              <w:t>Наблюдение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1C9752" w14:textId="77777777" w:rsidR="009B60FB" w:rsidRPr="009B60FB" w:rsidRDefault="009B60FB" w:rsidP="009B60FB">
            <w:r w:rsidRPr="009B60FB">
              <w:t xml:space="preserve">Тур: 8 маршрутов; </w:t>
            </w:r>
            <w:proofErr w:type="spellStart"/>
            <w:r w:rsidRPr="009B60FB">
              <w:t>автопатрулирование</w:t>
            </w:r>
            <w:proofErr w:type="spellEnd"/>
            <w:r w:rsidRPr="009B60FB">
              <w:t>: 4 маршрута</w:t>
            </w:r>
          </w:p>
        </w:tc>
      </w:tr>
      <w:tr w:rsidR="009B60FB" w:rsidRPr="009B60FB" w14:paraId="0BC5AA0E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97987D" w14:textId="77777777" w:rsidR="009B60FB" w:rsidRPr="009B60FB" w:rsidRDefault="009B60FB" w:rsidP="009B60FB">
            <w:r w:rsidRPr="009B60FB">
              <w:t>Дополнительно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C1ED9E" w14:textId="77777777" w:rsidR="009B60FB" w:rsidRPr="009B60FB" w:rsidRDefault="009B60FB" w:rsidP="009B60FB">
            <w:r w:rsidRPr="009B60FB">
              <w:t xml:space="preserve">Механический ИК-фильтр, прогрессивное сканирование, </w:t>
            </w:r>
            <w:proofErr w:type="spellStart"/>
            <w:r w:rsidRPr="009B60FB">
              <w:t>автослежение</w:t>
            </w:r>
            <w:proofErr w:type="spellEnd"/>
            <w:r w:rsidRPr="009B60FB">
              <w:t xml:space="preserve"> за объектами (</w:t>
            </w:r>
            <w:proofErr w:type="spellStart"/>
            <w:r w:rsidRPr="009B60FB">
              <w:t>auto-tracking</w:t>
            </w:r>
            <w:proofErr w:type="spellEnd"/>
            <w:r w:rsidRPr="009B60FB">
              <w:t>)</w:t>
            </w:r>
          </w:p>
        </w:tc>
      </w:tr>
      <w:tr w:rsidR="009B60FB" w:rsidRPr="009B60FB" w14:paraId="27D79572" w14:textId="77777777" w:rsidTr="009B60FB">
        <w:tc>
          <w:tcPr>
            <w:tcW w:w="9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19A4E4" w14:textId="77777777" w:rsidR="009B60FB" w:rsidRPr="009B60FB" w:rsidRDefault="009B60FB" w:rsidP="009B60FB">
            <w:r w:rsidRPr="009B60FB">
              <w:t>Видео</w:t>
            </w:r>
          </w:p>
        </w:tc>
      </w:tr>
      <w:tr w:rsidR="009B60FB" w:rsidRPr="009B60FB" w14:paraId="57C85638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8D0F5B" w14:textId="77777777" w:rsidR="009B60FB" w:rsidRPr="009B60FB" w:rsidRDefault="009B60FB" w:rsidP="009B60FB">
            <w:r w:rsidRPr="009B60FB">
              <w:t>Формат сжатия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92E0D7" w14:textId="77777777" w:rsidR="009B60FB" w:rsidRPr="009B60FB" w:rsidRDefault="009B60FB" w:rsidP="009B60FB">
            <w:r w:rsidRPr="009B60FB">
              <w:t>H.265, H.264 HP/MP/BP, Motion JPEG</w:t>
            </w:r>
          </w:p>
        </w:tc>
      </w:tr>
      <w:tr w:rsidR="009B60FB" w:rsidRPr="009B60FB" w14:paraId="27B9129A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A09270" w14:textId="77777777" w:rsidR="009B60FB" w:rsidRPr="009B60FB" w:rsidRDefault="009B60FB" w:rsidP="009B60FB">
            <w:r w:rsidRPr="009B60FB">
              <w:t>Видеопоток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1EB958" w14:textId="77777777" w:rsidR="009B60FB" w:rsidRPr="009B60FB" w:rsidRDefault="009B60FB" w:rsidP="009B60FB">
            <w:r w:rsidRPr="009B60FB">
              <w:t>Одновременное кодирование: до 3 потоков</w:t>
            </w:r>
          </w:p>
        </w:tc>
      </w:tr>
      <w:tr w:rsidR="009B60FB" w:rsidRPr="009B60FB" w14:paraId="34995604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0B692D" w14:textId="77777777" w:rsidR="009B60FB" w:rsidRPr="009B60FB" w:rsidRDefault="009B60FB" w:rsidP="009B60FB">
            <w:r w:rsidRPr="009B60FB">
              <w:t>Разрешение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CEA4EA" w14:textId="77777777" w:rsidR="009B60FB" w:rsidRPr="009B60FB" w:rsidRDefault="009B60FB" w:rsidP="009B60FB">
            <w:r w:rsidRPr="009B60FB">
              <w:t>2592×1944, 2048х1536, 1920×1080, 1280×960, 1280×720, 704×576</w:t>
            </w:r>
          </w:p>
        </w:tc>
      </w:tr>
      <w:tr w:rsidR="009B60FB" w:rsidRPr="009B60FB" w14:paraId="2C530A8D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8599FA" w14:textId="77777777" w:rsidR="009B60FB" w:rsidRPr="009B60FB" w:rsidRDefault="009B60FB" w:rsidP="009B60FB">
            <w:r w:rsidRPr="009B60FB">
              <w:t>Скорость кадров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71082B" w14:textId="77777777" w:rsidR="009B60FB" w:rsidRPr="009B60FB" w:rsidRDefault="009B60FB" w:rsidP="009B60FB">
            <w:r w:rsidRPr="009B60FB">
              <w:t>До 30 к/с (2592×1944), до 45 к/с (2048х1536), до 60 к/с (1920×1080 и ниже)</w:t>
            </w:r>
          </w:p>
        </w:tc>
      </w:tr>
      <w:tr w:rsidR="009B60FB" w:rsidRPr="009B60FB" w14:paraId="1D805E32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C88E28" w14:textId="77777777" w:rsidR="009B60FB" w:rsidRPr="009B60FB" w:rsidRDefault="009B60FB" w:rsidP="009B60FB">
            <w:r w:rsidRPr="009B60FB">
              <w:t>Скорость передачи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023A39" w14:textId="77777777" w:rsidR="009B60FB" w:rsidRPr="009B60FB" w:rsidRDefault="009B60FB" w:rsidP="009B60FB">
            <w:r w:rsidRPr="009B60FB">
              <w:t>От 16 кбит/с до 16 Мбит/с (режимы VBR/CBR, Smart Stream)</w:t>
            </w:r>
          </w:p>
        </w:tc>
      </w:tr>
      <w:tr w:rsidR="009B60FB" w:rsidRPr="009B60FB" w14:paraId="5BCF1A6F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AA748F" w14:textId="77777777" w:rsidR="009B60FB" w:rsidRPr="009B60FB" w:rsidRDefault="009B60FB" w:rsidP="009B60FB">
            <w:r w:rsidRPr="009B60FB">
              <w:t>Параметры изображения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468E56" w14:textId="77777777" w:rsidR="009B60FB" w:rsidRPr="009B60FB" w:rsidRDefault="009B60FB" w:rsidP="009B60FB">
            <w:r w:rsidRPr="009B60FB">
              <w:t>Яркость, контраст, насыщенность, резкость, поворот, переворот,</w:t>
            </w:r>
          </w:p>
        </w:tc>
      </w:tr>
      <w:tr w:rsidR="009B60FB" w:rsidRPr="009B60FB" w14:paraId="531469B8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360012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AD9405" w14:textId="77777777" w:rsidR="009B60FB" w:rsidRPr="009B60FB" w:rsidRDefault="009B60FB" w:rsidP="009B60FB">
            <w:proofErr w:type="spellStart"/>
            <w:r w:rsidRPr="009B60FB">
              <w:t>автопереворот</w:t>
            </w:r>
            <w:proofErr w:type="spellEnd"/>
            <w:r w:rsidRPr="009B60FB">
              <w:t xml:space="preserve"> при переходе через нижнюю точку,</w:t>
            </w:r>
          </w:p>
        </w:tc>
      </w:tr>
      <w:tr w:rsidR="009B60FB" w:rsidRPr="009B60FB" w14:paraId="0334C088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2892E2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97B62E" w14:textId="77777777" w:rsidR="009B60FB" w:rsidRPr="009B60FB" w:rsidRDefault="009B60FB" w:rsidP="009B60FB">
            <w:proofErr w:type="spellStart"/>
            <w:r w:rsidRPr="009B60FB">
              <w:t>автокалибровка</w:t>
            </w:r>
            <w:proofErr w:type="spellEnd"/>
            <w:r w:rsidRPr="009B60FB">
              <w:t>, отражение, АРУ, цифровая стабилизация изображения,</w:t>
            </w:r>
          </w:p>
        </w:tc>
      </w:tr>
      <w:tr w:rsidR="009B60FB" w:rsidRPr="009B60FB" w14:paraId="453D9D86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CACF44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7E1D7A" w14:textId="77777777" w:rsidR="009B60FB" w:rsidRPr="009B60FB" w:rsidRDefault="009B60FB" w:rsidP="009B60FB">
            <w:r w:rsidRPr="009B60FB">
              <w:t>баланс белого, выдержка (автоматически, вручную), компенсация засветки,</w:t>
            </w:r>
          </w:p>
        </w:tc>
      </w:tr>
      <w:tr w:rsidR="009B60FB" w:rsidRPr="009B60FB" w14:paraId="04A39680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D0ED1A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24ECF7" w14:textId="77777777" w:rsidR="009B60FB" w:rsidRPr="009B60FB" w:rsidRDefault="009B60FB" w:rsidP="009B60FB">
            <w:r w:rsidRPr="009B60FB">
              <w:t xml:space="preserve">HLC, BLC, </w:t>
            </w:r>
            <w:proofErr w:type="spellStart"/>
            <w:r w:rsidRPr="009B60FB">
              <w:t>антитуман</w:t>
            </w:r>
            <w:proofErr w:type="spellEnd"/>
            <w:r w:rsidRPr="009B60FB">
              <w:t>, режим ИК-баланса</w:t>
            </w:r>
          </w:p>
        </w:tc>
      </w:tr>
      <w:tr w:rsidR="009B60FB" w:rsidRPr="009B60FB" w14:paraId="21767324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D16D04" w14:textId="77777777" w:rsidR="009B60FB" w:rsidRPr="009B60FB" w:rsidRDefault="009B60FB" w:rsidP="009B60FB">
            <w:r w:rsidRPr="009B60FB">
              <w:t>Титры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4FF4FE" w14:textId="77777777" w:rsidR="009B60FB" w:rsidRPr="009B60FB" w:rsidRDefault="009B60FB" w:rsidP="009B60FB">
            <w:r w:rsidRPr="009B60FB">
              <w:t>Текст, дата, время</w:t>
            </w:r>
          </w:p>
        </w:tc>
      </w:tr>
      <w:tr w:rsidR="009B60FB" w:rsidRPr="009B60FB" w14:paraId="2873A202" w14:textId="77777777" w:rsidTr="009B60FB">
        <w:tc>
          <w:tcPr>
            <w:tcW w:w="9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2BEEC3" w14:textId="77777777" w:rsidR="009B60FB" w:rsidRPr="009B60FB" w:rsidRDefault="009B60FB" w:rsidP="009B60FB">
            <w:r w:rsidRPr="009B60FB">
              <w:t>Аудио</w:t>
            </w:r>
          </w:p>
        </w:tc>
      </w:tr>
      <w:tr w:rsidR="009B60FB" w:rsidRPr="009B60FB" w14:paraId="0D62BB9D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1AE12B" w14:textId="77777777" w:rsidR="009B60FB" w:rsidRPr="009B60FB" w:rsidRDefault="009B60FB" w:rsidP="009B60FB">
            <w:r w:rsidRPr="009B60FB">
              <w:t>Аудиовыход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3D2289" w14:textId="77777777" w:rsidR="009B60FB" w:rsidRPr="009B60FB" w:rsidRDefault="009B60FB" w:rsidP="009B60FB">
            <w:r w:rsidRPr="009B60FB">
              <w:t>1 канал</w:t>
            </w:r>
          </w:p>
        </w:tc>
      </w:tr>
      <w:tr w:rsidR="009B60FB" w:rsidRPr="009B60FB" w14:paraId="2D40C5A6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C42159" w14:textId="77777777" w:rsidR="009B60FB" w:rsidRPr="009B60FB" w:rsidRDefault="009B60FB" w:rsidP="009B60FB">
            <w:r w:rsidRPr="009B60FB">
              <w:t>Аудиовход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40065C" w14:textId="77777777" w:rsidR="009B60FB" w:rsidRPr="009B60FB" w:rsidRDefault="009B60FB" w:rsidP="009B60FB">
            <w:r w:rsidRPr="009B60FB">
              <w:t>1 канал</w:t>
            </w:r>
          </w:p>
        </w:tc>
      </w:tr>
      <w:tr w:rsidR="009B60FB" w:rsidRPr="009B60FB" w14:paraId="7AF21A7A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EB3D0F" w14:textId="77777777" w:rsidR="009B60FB" w:rsidRPr="009B60FB" w:rsidRDefault="009B60FB" w:rsidP="009B60FB">
            <w:r w:rsidRPr="009B60FB">
              <w:t>Компрессия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92346D" w14:textId="77777777" w:rsidR="009B60FB" w:rsidRPr="009B60FB" w:rsidRDefault="009B60FB" w:rsidP="009B60FB">
            <w:r w:rsidRPr="009B60FB">
              <w:t>G.711, G.726, AAC,  G.722</w:t>
            </w:r>
          </w:p>
        </w:tc>
      </w:tr>
      <w:tr w:rsidR="009B60FB" w:rsidRPr="009B60FB" w14:paraId="576C8FD9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EEB534" w14:textId="77777777" w:rsidR="009B60FB" w:rsidRPr="009B60FB" w:rsidRDefault="009B60FB" w:rsidP="009B60FB">
            <w:r w:rsidRPr="009B60FB">
              <w:t>Дополнительно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AA6189" w14:textId="77777777" w:rsidR="009B60FB" w:rsidRPr="009B60FB" w:rsidRDefault="009B60FB" w:rsidP="009B60FB">
            <w:r w:rsidRPr="009B60FB">
              <w:t>Симплекс, дуплекс</w:t>
            </w:r>
          </w:p>
        </w:tc>
      </w:tr>
      <w:tr w:rsidR="009B60FB" w:rsidRPr="009B60FB" w14:paraId="316AC4E6" w14:textId="77777777" w:rsidTr="009B60FB">
        <w:tc>
          <w:tcPr>
            <w:tcW w:w="9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D751D1" w14:textId="77777777" w:rsidR="009B60FB" w:rsidRPr="009B60FB" w:rsidRDefault="009B60FB" w:rsidP="009B60FB">
            <w:r w:rsidRPr="009B60FB">
              <w:t>Подсветка</w:t>
            </w:r>
          </w:p>
        </w:tc>
      </w:tr>
      <w:tr w:rsidR="009B60FB" w:rsidRPr="009B60FB" w14:paraId="44BBDEDC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107CB3" w14:textId="77777777" w:rsidR="009B60FB" w:rsidRPr="009B60FB" w:rsidRDefault="009B60FB" w:rsidP="009B60FB">
            <w:r w:rsidRPr="009B60FB">
              <w:t>Управление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8CD45D" w14:textId="77777777" w:rsidR="009B60FB" w:rsidRPr="009B60FB" w:rsidRDefault="009B60FB" w:rsidP="009B60FB">
            <w:r w:rsidRPr="009B60FB">
              <w:t>Автоматическая регулировка мощности</w:t>
            </w:r>
          </w:p>
        </w:tc>
      </w:tr>
      <w:tr w:rsidR="009B60FB" w:rsidRPr="009B60FB" w14:paraId="57ED4E6F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61670D" w14:textId="77777777" w:rsidR="009B60FB" w:rsidRPr="009B60FB" w:rsidRDefault="009B60FB" w:rsidP="009B60FB">
            <w:r w:rsidRPr="009B60FB">
              <w:t>Включение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BB425B" w14:textId="77777777" w:rsidR="009B60FB" w:rsidRPr="009B60FB" w:rsidRDefault="009B60FB" w:rsidP="009B60FB">
            <w:r w:rsidRPr="009B60FB">
              <w:t>Авто вкл./выкл.</w:t>
            </w:r>
          </w:p>
        </w:tc>
      </w:tr>
      <w:tr w:rsidR="009B60FB" w:rsidRPr="009B60FB" w14:paraId="654D1099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E6ED10" w14:textId="77777777" w:rsidR="009B60FB" w:rsidRPr="009B60FB" w:rsidRDefault="009B60FB" w:rsidP="009B60FB">
            <w:r w:rsidRPr="009B60FB">
              <w:t>Дополнительно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215880" w14:textId="77777777" w:rsidR="009B60FB" w:rsidRPr="009B60FB" w:rsidRDefault="009B60FB" w:rsidP="009B60FB">
            <w:r w:rsidRPr="009B60FB">
              <w:t>Угол подсветки изменяется в зависимости от угла обзора</w:t>
            </w:r>
          </w:p>
        </w:tc>
      </w:tr>
      <w:tr w:rsidR="009B60FB" w:rsidRPr="009B60FB" w14:paraId="2057314D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829F36" w14:textId="77777777" w:rsidR="009B60FB" w:rsidRPr="009B60FB" w:rsidRDefault="009B60FB" w:rsidP="009B60FB">
            <w:r w:rsidRPr="009B60FB">
              <w:t>Дальность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22CE75" w14:textId="77777777" w:rsidR="009B60FB" w:rsidRPr="009B60FB" w:rsidRDefault="009B60FB" w:rsidP="009B60FB">
            <w:r w:rsidRPr="009B60FB">
              <w:t>До 200 м</w:t>
            </w:r>
          </w:p>
        </w:tc>
      </w:tr>
      <w:tr w:rsidR="009B60FB" w:rsidRPr="009B60FB" w14:paraId="62B5E03E" w14:textId="77777777" w:rsidTr="009B60FB">
        <w:tc>
          <w:tcPr>
            <w:tcW w:w="9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0B25CC" w14:textId="77777777" w:rsidR="009B60FB" w:rsidRPr="009B60FB" w:rsidRDefault="009B60FB" w:rsidP="009B60FB">
            <w:r w:rsidRPr="009B60FB">
              <w:t>Сеть и интерфейсы</w:t>
            </w:r>
          </w:p>
        </w:tc>
      </w:tr>
      <w:tr w:rsidR="009B60FB" w:rsidRPr="009B60FB" w14:paraId="69BF2D57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68A241" w14:textId="77777777" w:rsidR="009B60FB" w:rsidRPr="009B60FB" w:rsidRDefault="009B60FB" w:rsidP="009B60FB">
            <w:r w:rsidRPr="009B60FB">
              <w:t>Сетевой интерфейс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25A1DC" w14:textId="77777777" w:rsidR="009B60FB" w:rsidRPr="009B60FB" w:rsidRDefault="009B60FB" w:rsidP="009B60FB">
            <w:r w:rsidRPr="009B60FB">
              <w:t>10Base-T/100Base-TX Ethernet порт</w:t>
            </w:r>
          </w:p>
        </w:tc>
      </w:tr>
      <w:tr w:rsidR="009B60FB" w:rsidRPr="009B60FB" w14:paraId="2C3762FA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3B5A30" w14:textId="77777777" w:rsidR="009B60FB" w:rsidRPr="009B60FB" w:rsidRDefault="009B60FB" w:rsidP="009B60FB">
            <w:r w:rsidRPr="009B60FB">
              <w:t>Сетевые протоколы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FFDFBF" w14:textId="77777777" w:rsidR="009B60FB" w:rsidRPr="009B60FB" w:rsidRDefault="009B60FB" w:rsidP="009B60FB">
            <w:r w:rsidRPr="009B60FB">
              <w:t>IPv4/v6, TCP, UDP, RTP, RTSP, RTCP, HTTP, ONVIF Profile S/G/T/Q (V18.12),</w:t>
            </w:r>
          </w:p>
        </w:tc>
      </w:tr>
      <w:tr w:rsidR="009B60FB" w:rsidRPr="009B60FB" w14:paraId="50A86466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DCDA53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B08343" w14:textId="77777777" w:rsidR="009B60FB" w:rsidRPr="009B60FB" w:rsidRDefault="009B60FB" w:rsidP="009B60FB">
            <w:r w:rsidRPr="009B60FB">
              <w:t>HTTPS,  SIP, RTMP ,DNS, DDNS, FTP, NTP, SMTP,</w:t>
            </w:r>
          </w:p>
        </w:tc>
      </w:tr>
      <w:tr w:rsidR="009B60FB" w:rsidRPr="009B60FB" w14:paraId="4DFE55DB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208CB2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C27B3A" w14:textId="77777777" w:rsidR="009B60FB" w:rsidRPr="009B60FB" w:rsidRDefault="009B60FB" w:rsidP="009B60FB">
            <w:proofErr w:type="spellStart"/>
            <w:r w:rsidRPr="009B60FB">
              <w:t>Multicast</w:t>
            </w:r>
            <w:proofErr w:type="spellEnd"/>
            <w:r w:rsidRPr="009B60FB">
              <w:t xml:space="preserve">, FTPS, </w:t>
            </w:r>
            <w:proofErr w:type="spellStart"/>
            <w:r w:rsidRPr="009B60FB">
              <w:t>UPnP</w:t>
            </w:r>
            <w:proofErr w:type="spellEnd"/>
            <w:r w:rsidRPr="009B60FB">
              <w:t xml:space="preserve">, </w:t>
            </w:r>
            <w:proofErr w:type="spellStart"/>
            <w:r w:rsidRPr="009B60FB">
              <w:t>PPPoE</w:t>
            </w:r>
            <w:proofErr w:type="spellEnd"/>
            <w:r w:rsidRPr="009B60FB">
              <w:t xml:space="preserve">, VLAN, 802.1x, SSL/TLS, IGMP, ARP, </w:t>
            </w:r>
            <w:proofErr w:type="spellStart"/>
            <w:r w:rsidRPr="009B60FB">
              <w:t>Bonjour</w:t>
            </w:r>
            <w:proofErr w:type="spellEnd"/>
            <w:r w:rsidRPr="009B60FB">
              <w:t xml:space="preserve">, </w:t>
            </w:r>
            <w:proofErr w:type="spellStart"/>
            <w:r w:rsidRPr="009B60FB">
              <w:t>QoS</w:t>
            </w:r>
            <w:proofErr w:type="spellEnd"/>
            <w:r w:rsidRPr="009B60FB">
              <w:t xml:space="preserve">, ICMP, NFS, Port </w:t>
            </w:r>
            <w:proofErr w:type="spellStart"/>
            <w:r w:rsidRPr="009B60FB">
              <w:t>Mapping</w:t>
            </w:r>
            <w:proofErr w:type="spellEnd"/>
          </w:p>
        </w:tc>
      </w:tr>
      <w:tr w:rsidR="009B60FB" w:rsidRPr="009B60FB" w14:paraId="6E9E40C8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30A114" w14:textId="77777777" w:rsidR="009B60FB" w:rsidRPr="009B60FB" w:rsidRDefault="009B60FB" w:rsidP="009B60FB">
            <w:r w:rsidRPr="009B60FB">
              <w:t>Вход тревоги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A05309" w14:textId="77777777" w:rsidR="009B60FB" w:rsidRPr="009B60FB" w:rsidRDefault="009B60FB" w:rsidP="009B60FB">
            <w:r w:rsidRPr="009B60FB">
              <w:t>2 канала</w:t>
            </w:r>
          </w:p>
        </w:tc>
      </w:tr>
      <w:tr w:rsidR="009B60FB" w:rsidRPr="009B60FB" w14:paraId="6FFCF99C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28218E" w14:textId="77777777" w:rsidR="009B60FB" w:rsidRPr="009B60FB" w:rsidRDefault="009B60FB" w:rsidP="009B60FB">
            <w:r w:rsidRPr="009B60FB">
              <w:t>Выход тревоги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9C29D0" w14:textId="77777777" w:rsidR="009B60FB" w:rsidRPr="009B60FB" w:rsidRDefault="009B60FB" w:rsidP="009B60FB">
            <w:r w:rsidRPr="009B60FB">
              <w:t>2 канала, режимы NO или NC</w:t>
            </w:r>
          </w:p>
        </w:tc>
      </w:tr>
      <w:tr w:rsidR="009B60FB" w:rsidRPr="009B60FB" w14:paraId="41A9C0A5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00C8D6" w14:textId="77777777" w:rsidR="009B60FB" w:rsidRPr="009B60FB" w:rsidRDefault="009B60FB" w:rsidP="009B60FB">
            <w:r w:rsidRPr="009B60FB">
              <w:t>Соединение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259AA0" w14:textId="77777777" w:rsidR="009B60FB" w:rsidRPr="009B60FB" w:rsidRDefault="009B60FB" w:rsidP="009B60FB">
            <w:r w:rsidRPr="009B60FB">
              <w:t>DHCP, статический адрес</w:t>
            </w:r>
          </w:p>
        </w:tc>
      </w:tr>
      <w:tr w:rsidR="009B60FB" w:rsidRPr="009B60FB" w14:paraId="1591D308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504F96" w14:textId="77777777" w:rsidR="009B60FB" w:rsidRPr="009B60FB" w:rsidRDefault="009B60FB" w:rsidP="009B60FB">
            <w:r w:rsidRPr="009B60FB">
              <w:t>Безопасность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09F892" w14:textId="77777777" w:rsidR="009B60FB" w:rsidRPr="009B60FB" w:rsidRDefault="009B60FB" w:rsidP="009B60FB">
            <w:r w:rsidRPr="009B60FB">
              <w:t>Многоуровневый доступ пользователей с защитой паролем, фильтр по IP,</w:t>
            </w:r>
          </w:p>
        </w:tc>
      </w:tr>
      <w:tr w:rsidR="009B60FB" w:rsidRPr="009B60FB" w14:paraId="10D1C267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599328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6F1052" w14:textId="77777777" w:rsidR="009B60FB" w:rsidRPr="009B60FB" w:rsidRDefault="009B60FB" w:rsidP="009B60FB">
            <w:r w:rsidRPr="009B60FB">
              <w:t>доступ по HTTPS</w:t>
            </w:r>
          </w:p>
        </w:tc>
      </w:tr>
      <w:tr w:rsidR="009B60FB" w:rsidRPr="009B60FB" w14:paraId="1375F088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1BAE20" w14:textId="77777777" w:rsidR="009B60FB" w:rsidRPr="009B60FB" w:rsidRDefault="009B60FB" w:rsidP="009B60FB">
            <w:r w:rsidRPr="009B60FB">
              <w:t>Пользователи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F3F11E" w14:textId="77777777" w:rsidR="009B60FB" w:rsidRPr="009B60FB" w:rsidRDefault="009B60FB" w:rsidP="009B60FB">
            <w:r w:rsidRPr="009B60FB">
              <w:t>До 20 учетных записей</w:t>
            </w:r>
          </w:p>
        </w:tc>
      </w:tr>
      <w:tr w:rsidR="009B60FB" w:rsidRPr="009B60FB" w14:paraId="52F0E761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9942C9" w14:textId="77777777" w:rsidR="009B60FB" w:rsidRPr="009B60FB" w:rsidRDefault="009B60FB" w:rsidP="009B60FB">
            <w:r w:rsidRPr="009B60FB">
              <w:t>Дополнительно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A3E765" w14:textId="77777777" w:rsidR="009B60FB" w:rsidRPr="009B60FB" w:rsidRDefault="009B60FB" w:rsidP="009B60FB">
            <w:r w:rsidRPr="009B60FB">
              <w:t xml:space="preserve">Поддержка карт </w:t>
            </w:r>
            <w:proofErr w:type="spellStart"/>
            <w:r w:rsidRPr="009B60FB">
              <w:t>microSDXC</w:t>
            </w:r>
            <w:proofErr w:type="spellEnd"/>
            <w:r w:rsidRPr="009B60FB">
              <w:t xml:space="preserve"> (до 256 ГБ)</w:t>
            </w:r>
          </w:p>
        </w:tc>
      </w:tr>
      <w:tr w:rsidR="009B60FB" w:rsidRPr="009B60FB" w14:paraId="59D4EADF" w14:textId="77777777" w:rsidTr="009B60FB">
        <w:tc>
          <w:tcPr>
            <w:tcW w:w="9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E95E55" w14:textId="77777777" w:rsidR="009B60FB" w:rsidRPr="009B60FB" w:rsidRDefault="009B60FB" w:rsidP="009B60FB">
            <w:r w:rsidRPr="009B60FB">
              <w:t>Запись и события</w:t>
            </w:r>
          </w:p>
        </w:tc>
      </w:tr>
      <w:tr w:rsidR="009B60FB" w:rsidRPr="009B60FB" w14:paraId="545411FD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4360ED" w14:textId="77777777" w:rsidR="009B60FB" w:rsidRPr="009B60FB" w:rsidRDefault="009B60FB" w:rsidP="009B60FB">
            <w:r w:rsidRPr="009B60FB">
              <w:t>События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EA3DDD" w14:textId="77777777" w:rsidR="009B60FB" w:rsidRPr="009B60FB" w:rsidRDefault="009B60FB" w:rsidP="009B60FB">
            <w:r w:rsidRPr="009B60FB">
              <w:t>Детекция движения, сетевая ошибка, тревожный вход, детекция звука, детекция лиц</w:t>
            </w:r>
          </w:p>
        </w:tc>
      </w:tr>
      <w:tr w:rsidR="009B60FB" w:rsidRPr="009B60FB" w14:paraId="68DB9844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42F46C" w14:textId="77777777" w:rsidR="009B60FB" w:rsidRPr="009B60FB" w:rsidRDefault="009B60FB" w:rsidP="009B60FB">
            <w:r w:rsidRPr="009B60FB">
              <w:t>Детекция движения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A7A115" w14:textId="77777777" w:rsidR="009B60FB" w:rsidRPr="009B60FB" w:rsidRDefault="009B60FB" w:rsidP="009B60FB">
            <w:r w:rsidRPr="009B60FB">
              <w:t>Многозонный детектор с настройкой чувствительности</w:t>
            </w:r>
          </w:p>
        </w:tc>
      </w:tr>
      <w:tr w:rsidR="009B60FB" w:rsidRPr="009B60FB" w14:paraId="5A34A52B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6D4949" w14:textId="77777777" w:rsidR="009B60FB" w:rsidRPr="009B60FB" w:rsidRDefault="009B60FB" w:rsidP="009B60FB">
            <w:r w:rsidRPr="009B60FB">
              <w:t>Отправка по почте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A15487" w14:textId="77777777" w:rsidR="009B60FB" w:rsidRPr="009B60FB" w:rsidRDefault="009B60FB" w:rsidP="009B60FB">
            <w:r w:rsidRPr="009B60FB">
              <w:t>Кадры</w:t>
            </w:r>
          </w:p>
        </w:tc>
      </w:tr>
      <w:tr w:rsidR="009B60FB" w:rsidRPr="009B60FB" w14:paraId="67CE2944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B15291" w14:textId="77777777" w:rsidR="009B60FB" w:rsidRPr="009B60FB" w:rsidRDefault="009B60FB" w:rsidP="009B60FB">
            <w:r w:rsidRPr="009B60FB">
              <w:t>Запись на FTP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B94664" w14:textId="77777777" w:rsidR="009B60FB" w:rsidRPr="009B60FB" w:rsidRDefault="009B60FB" w:rsidP="009B60FB">
            <w:r w:rsidRPr="009B60FB">
              <w:t>Видео, снимок</w:t>
            </w:r>
          </w:p>
        </w:tc>
      </w:tr>
      <w:tr w:rsidR="009B60FB" w:rsidRPr="009B60FB" w14:paraId="15E2AFA6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1205B8" w14:textId="77777777" w:rsidR="009B60FB" w:rsidRPr="009B60FB" w:rsidRDefault="009B60FB" w:rsidP="009B60FB">
            <w:r w:rsidRPr="009B60FB">
              <w:t>Запись на NAS, карту памяти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7252E4" w14:textId="77777777" w:rsidR="009B60FB" w:rsidRPr="009B60FB" w:rsidRDefault="009B60FB" w:rsidP="009B60FB">
            <w:r w:rsidRPr="009B60FB">
              <w:t>Видео, снимок</w:t>
            </w:r>
          </w:p>
        </w:tc>
      </w:tr>
      <w:tr w:rsidR="009B60FB" w:rsidRPr="009B60FB" w14:paraId="2A32D167" w14:textId="77777777" w:rsidTr="009B60FB">
        <w:tc>
          <w:tcPr>
            <w:tcW w:w="9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793D56" w14:textId="77777777" w:rsidR="009B60FB" w:rsidRPr="009B60FB" w:rsidRDefault="009B60FB" w:rsidP="009B60FB">
            <w:r w:rsidRPr="009B60FB">
              <w:t>Эксплуатация</w:t>
            </w:r>
          </w:p>
        </w:tc>
      </w:tr>
      <w:tr w:rsidR="009B60FB" w:rsidRPr="00160130" w14:paraId="7DF4AA1E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9828FE" w14:textId="77777777" w:rsidR="009B60FB" w:rsidRPr="009B60FB" w:rsidRDefault="009B60FB" w:rsidP="009B60FB">
            <w:r w:rsidRPr="009B60FB">
              <w:t>Питание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698A8A" w14:textId="77777777" w:rsidR="009B60FB" w:rsidRPr="00160130" w:rsidRDefault="009B60FB" w:rsidP="009B60FB">
            <w:pPr>
              <w:rPr>
                <w:lang w:val="en-US"/>
              </w:rPr>
            </w:pPr>
            <w:r w:rsidRPr="00160130">
              <w:rPr>
                <w:lang w:val="en-US"/>
              </w:rPr>
              <w:t xml:space="preserve">24 </w:t>
            </w:r>
            <w:r w:rsidRPr="009B60FB">
              <w:t>В</w:t>
            </w:r>
            <w:r w:rsidRPr="00160130">
              <w:rPr>
                <w:lang w:val="en-US"/>
              </w:rPr>
              <w:t xml:space="preserve"> 3 </w:t>
            </w:r>
            <w:r w:rsidRPr="009B60FB">
              <w:t>А</w:t>
            </w:r>
            <w:r w:rsidRPr="00160130">
              <w:rPr>
                <w:lang w:val="en-US"/>
              </w:rPr>
              <w:t xml:space="preserve"> (AC), High PoE (802.3at) 30 </w:t>
            </w:r>
            <w:r w:rsidRPr="009B60FB">
              <w:t>Вт</w:t>
            </w:r>
          </w:p>
        </w:tc>
      </w:tr>
      <w:tr w:rsidR="009B60FB" w:rsidRPr="009B60FB" w14:paraId="3B92B5DF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2F46DF" w14:textId="77777777" w:rsidR="009B60FB" w:rsidRPr="009B60FB" w:rsidRDefault="009B60FB" w:rsidP="009B60FB">
            <w:r w:rsidRPr="009B60FB">
              <w:t>Потребляемая мощность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BEAA28" w14:textId="77777777" w:rsidR="009B60FB" w:rsidRPr="009B60FB" w:rsidRDefault="009B60FB" w:rsidP="009B60FB">
            <w:r w:rsidRPr="009B60FB">
              <w:t>До 25 Вт</w:t>
            </w:r>
          </w:p>
        </w:tc>
      </w:tr>
      <w:tr w:rsidR="009B60FB" w:rsidRPr="009B60FB" w14:paraId="735871DE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57F0BA" w14:textId="77777777" w:rsidR="009B60FB" w:rsidRPr="009B60FB" w:rsidRDefault="009B60FB" w:rsidP="009B60FB">
            <w:r w:rsidRPr="009B60FB">
              <w:t>Рабочий диапазон температур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BAB256" w14:textId="77777777" w:rsidR="009B60FB" w:rsidRPr="009B60FB" w:rsidRDefault="009B60FB" w:rsidP="009B60FB">
            <w:r w:rsidRPr="009B60FB">
              <w:t>От -40 до +60°С</w:t>
            </w:r>
          </w:p>
        </w:tc>
      </w:tr>
      <w:tr w:rsidR="009B60FB" w:rsidRPr="009B60FB" w14:paraId="62F50DF8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154FC1" w14:textId="77777777" w:rsidR="009B60FB" w:rsidRPr="009B60FB" w:rsidRDefault="009B60FB" w:rsidP="009B60FB">
            <w:r w:rsidRPr="009B60FB">
              <w:t>Система микроклимата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A16D91" w14:textId="77777777" w:rsidR="009B60FB" w:rsidRPr="009B60FB" w:rsidRDefault="009B60FB" w:rsidP="009B60FB">
            <w:r w:rsidRPr="009B60FB">
              <w:t>Система обогрева</w:t>
            </w:r>
          </w:p>
        </w:tc>
      </w:tr>
      <w:tr w:rsidR="009B60FB" w:rsidRPr="009B60FB" w14:paraId="17D259D1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25C912" w14:textId="77777777" w:rsidR="009B60FB" w:rsidRPr="009B60FB" w:rsidRDefault="009B60FB" w:rsidP="009B60FB">
            <w:r w:rsidRPr="009B60FB">
              <w:t>Класс защиты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9F998C" w14:textId="77777777" w:rsidR="009B60FB" w:rsidRPr="009B60FB" w:rsidRDefault="009B60FB" w:rsidP="009B60FB">
            <w:r w:rsidRPr="009B60FB">
              <w:t>IP66</w:t>
            </w:r>
          </w:p>
        </w:tc>
      </w:tr>
      <w:tr w:rsidR="009B60FB" w:rsidRPr="009B60FB" w14:paraId="7733B92F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CC651D" w14:textId="77777777" w:rsidR="009B60FB" w:rsidRPr="009B60FB" w:rsidRDefault="009B60FB" w:rsidP="009B60FB">
            <w:r w:rsidRPr="009B60FB">
              <w:t>Размеры (</w:t>
            </w:r>
            <w:proofErr w:type="spellStart"/>
            <w:r w:rsidRPr="009B60FB">
              <w:t>дхв</w:t>
            </w:r>
            <w:proofErr w:type="spellEnd"/>
            <w:r w:rsidRPr="009B60FB">
              <w:t>)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500098" w14:textId="77777777" w:rsidR="009B60FB" w:rsidRPr="009B60FB" w:rsidRDefault="009B60FB" w:rsidP="009B60FB">
            <w:r w:rsidRPr="009B60FB">
              <w:t>Ø204,8х310 мм</w:t>
            </w:r>
          </w:p>
        </w:tc>
      </w:tr>
      <w:tr w:rsidR="009B60FB" w:rsidRPr="009B60FB" w14:paraId="07A643F3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54248E" w14:textId="77777777" w:rsidR="009B60FB" w:rsidRPr="009B60FB" w:rsidRDefault="009B60FB" w:rsidP="009B60FB">
            <w:r w:rsidRPr="009B60FB">
              <w:t>Вес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0B2564" w14:textId="77777777" w:rsidR="009B60FB" w:rsidRPr="009B60FB" w:rsidRDefault="009B60FB" w:rsidP="009B60FB">
            <w:r w:rsidRPr="009B60FB">
              <w:t>4 кг (нетто)</w:t>
            </w:r>
          </w:p>
        </w:tc>
      </w:tr>
      <w:tr w:rsidR="009B60FB" w:rsidRPr="009B60FB" w14:paraId="02A5BEBA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8973DB" w14:textId="77777777" w:rsidR="009B60FB" w:rsidRPr="009B60FB" w:rsidRDefault="009B60FB" w:rsidP="009B60FB">
            <w:r w:rsidRPr="009B60FB">
              <w:t>Управление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2E6357" w14:textId="77777777" w:rsidR="009B60FB" w:rsidRPr="009B60FB" w:rsidRDefault="009B60FB" w:rsidP="009B60FB">
            <w:r w:rsidRPr="009B60FB">
              <w:t>Веб-интерфейс, профессиональное бесплатное ПО (в комплекте)</w:t>
            </w:r>
          </w:p>
        </w:tc>
      </w:tr>
      <w:tr w:rsidR="009B60FB" w:rsidRPr="009B60FB" w14:paraId="15BDBBCF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9288F0" w14:textId="77777777" w:rsidR="009B60FB" w:rsidRPr="009B60FB" w:rsidRDefault="009B60FB" w:rsidP="009B60FB">
            <w:r w:rsidRPr="009B60FB">
              <w:t>Системные требования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9C2ED7" w14:textId="77777777" w:rsidR="009B60FB" w:rsidRPr="009B60FB" w:rsidRDefault="009B60FB" w:rsidP="009B60FB">
            <w:r w:rsidRPr="009B60FB">
              <w:t>Microsoft Internet Explorer 11 или выше в среде</w:t>
            </w:r>
          </w:p>
        </w:tc>
      </w:tr>
      <w:tr w:rsidR="009B60FB" w:rsidRPr="009B60FB" w14:paraId="1542727B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DAB58A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733199" w14:textId="77777777" w:rsidR="009B60FB" w:rsidRPr="009B60FB" w:rsidRDefault="009B60FB" w:rsidP="009B60FB">
            <w:r w:rsidRPr="009B60FB">
              <w:t>Microsoft Windows 10 / 8.1 / 8 / 7</w:t>
            </w:r>
          </w:p>
        </w:tc>
      </w:tr>
      <w:tr w:rsidR="009B60FB" w:rsidRPr="009B60FB" w14:paraId="64A97133" w14:textId="77777777" w:rsidTr="009B60FB">
        <w:tc>
          <w:tcPr>
            <w:tcW w:w="9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2E9F7E" w14:textId="77777777" w:rsidR="009B60FB" w:rsidRPr="009B60FB" w:rsidRDefault="009B60FB" w:rsidP="009B60FB">
            <w:r w:rsidRPr="009B60FB">
              <w:t>Комплектация</w:t>
            </w:r>
          </w:p>
        </w:tc>
      </w:tr>
      <w:tr w:rsidR="009B60FB" w:rsidRPr="009B60FB" w14:paraId="21724860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6895DB" w14:textId="77777777" w:rsidR="009B60FB" w:rsidRPr="009B60FB" w:rsidRDefault="009B60FB" w:rsidP="009B60FB">
            <w:r w:rsidRPr="009B60FB">
              <w:t>Комплект поставки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49D4B6" w14:textId="77777777" w:rsidR="009B60FB" w:rsidRPr="009B60FB" w:rsidRDefault="009B60FB" w:rsidP="009B60FB">
            <w:r w:rsidRPr="009B60FB">
              <w:t>Скоростная поворотная купольная IP-камера</w:t>
            </w:r>
          </w:p>
        </w:tc>
      </w:tr>
      <w:tr w:rsidR="009B60FB" w:rsidRPr="009B60FB" w14:paraId="799503D1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4F40E6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798FF8" w14:textId="77777777" w:rsidR="009B60FB" w:rsidRPr="009B60FB" w:rsidRDefault="009B60FB" w:rsidP="009B60FB">
            <w:r w:rsidRPr="009B60FB">
              <w:t>Набор для монтажа</w:t>
            </w:r>
          </w:p>
        </w:tc>
      </w:tr>
      <w:tr w:rsidR="009B60FB" w:rsidRPr="009B60FB" w14:paraId="0943A926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C06A40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B906B8" w14:textId="77777777" w:rsidR="009B60FB" w:rsidRPr="009B60FB" w:rsidRDefault="009B60FB" w:rsidP="009B60FB">
            <w:r w:rsidRPr="009B60FB">
              <w:t>Кронштейн</w:t>
            </w:r>
          </w:p>
        </w:tc>
      </w:tr>
      <w:tr w:rsidR="009B60FB" w:rsidRPr="009B60FB" w14:paraId="041D7028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BCC44A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C3082C" w14:textId="77777777" w:rsidR="009B60FB" w:rsidRPr="009B60FB" w:rsidRDefault="009B60FB" w:rsidP="009B60FB">
            <w:r w:rsidRPr="009B60FB">
              <w:t>Упаковочная тара</w:t>
            </w:r>
          </w:p>
        </w:tc>
      </w:tr>
      <w:tr w:rsidR="009B60FB" w:rsidRPr="009B60FB" w14:paraId="0AF19B0A" w14:textId="77777777" w:rsidTr="009B60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645EDB" w14:textId="77777777" w:rsidR="009B60FB" w:rsidRPr="009B60FB" w:rsidRDefault="009B60FB" w:rsidP="009B60FB">
            <w:r w:rsidRPr="009B60FB">
              <w:t> 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97FDD5" w14:textId="77777777" w:rsidR="009B60FB" w:rsidRPr="009B60FB" w:rsidRDefault="009B60FB" w:rsidP="009B60FB">
            <w:r w:rsidRPr="009B60FB">
              <w:t xml:space="preserve">Встроенная </w:t>
            </w:r>
            <w:proofErr w:type="spellStart"/>
            <w:r w:rsidRPr="009B60FB">
              <w:t>видеоаналитика</w:t>
            </w:r>
            <w:proofErr w:type="spellEnd"/>
          </w:p>
        </w:tc>
      </w:tr>
    </w:tbl>
    <w:p w14:paraId="5E5F3F7C" w14:textId="77777777" w:rsidR="009B60FB" w:rsidRDefault="009B60FB" w:rsidP="009B60FB">
      <w:pPr>
        <w:pStyle w:val="aa"/>
        <w:widowControl w:val="0"/>
        <w:tabs>
          <w:tab w:val="left" w:pos="1613"/>
        </w:tabs>
        <w:autoSpaceDE w:val="0"/>
        <w:autoSpaceDN w:val="0"/>
        <w:ind w:left="1612"/>
        <w:contextualSpacing w:val="0"/>
        <w:jc w:val="both"/>
      </w:pPr>
    </w:p>
    <w:p w14:paraId="46450FA5" w14:textId="031853C0" w:rsidR="00937D8B" w:rsidRDefault="00937D8B" w:rsidP="00937D8B">
      <w:pPr>
        <w:widowControl w:val="0"/>
        <w:tabs>
          <w:tab w:val="left" w:pos="1613"/>
        </w:tabs>
        <w:autoSpaceDE w:val="0"/>
        <w:autoSpaceDN w:val="0"/>
        <w:jc w:val="both"/>
      </w:pPr>
    </w:p>
    <w:p w14:paraId="28C59BCD" w14:textId="45D67636" w:rsidR="00937D8B" w:rsidRPr="00E10B2A" w:rsidRDefault="00937D8B" w:rsidP="00937D8B">
      <w:pPr>
        <w:pStyle w:val="af0"/>
        <w:spacing w:before="11"/>
        <w:ind w:left="0" w:firstLine="0"/>
        <w:jc w:val="left"/>
        <w:rPr>
          <w:sz w:val="23"/>
        </w:rPr>
      </w:pPr>
    </w:p>
    <w:p w14:paraId="3FF6C391" w14:textId="77777777" w:rsidR="00937D8B" w:rsidRDefault="00937D8B" w:rsidP="00937D8B">
      <w:pPr>
        <w:pStyle w:val="1"/>
        <w:numPr>
          <w:ilvl w:val="0"/>
          <w:numId w:val="12"/>
        </w:numPr>
        <w:tabs>
          <w:tab w:val="left" w:pos="810"/>
          <w:tab w:val="left" w:pos="811"/>
        </w:tabs>
        <w:spacing w:before="69"/>
        <w:ind w:left="810" w:hanging="711"/>
      </w:pPr>
      <w:r>
        <w:t>Требования к упаковке и</w:t>
      </w:r>
      <w:r>
        <w:rPr>
          <w:spacing w:val="4"/>
        </w:rPr>
        <w:t xml:space="preserve"> </w:t>
      </w:r>
      <w:r>
        <w:t>маркировке.</w:t>
      </w:r>
    </w:p>
    <w:p w14:paraId="78B95F13" w14:textId="77777777" w:rsidR="00937D8B" w:rsidRDefault="00937D8B" w:rsidP="00937D8B">
      <w:pPr>
        <w:pStyle w:val="af0"/>
        <w:ind w:left="0" w:firstLine="0"/>
        <w:jc w:val="left"/>
        <w:rPr>
          <w:b/>
        </w:rPr>
      </w:pPr>
    </w:p>
    <w:p w14:paraId="7A814E17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517"/>
        </w:tabs>
        <w:autoSpaceDE w:val="0"/>
        <w:autoSpaceDN w:val="0"/>
        <w:ind w:right="304" w:firstLine="566"/>
        <w:contextualSpacing w:val="0"/>
        <w:jc w:val="both"/>
      </w:pPr>
      <w:r>
        <w:t>Товар должен поставляться в упаковке, обеспечивающей защиту Товара от внешних воздействующих факторов (в т.ч. климатических, механических) при транспортировании, хранении и погрузочно-разгрузочных</w:t>
      </w:r>
      <w:r>
        <w:rPr>
          <w:spacing w:val="-5"/>
        </w:rPr>
        <w:t xml:space="preserve"> </w:t>
      </w:r>
      <w:r>
        <w:t>работах.</w:t>
      </w:r>
    </w:p>
    <w:p w14:paraId="4D9DC1AA" w14:textId="63A8E911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517"/>
        </w:tabs>
        <w:autoSpaceDE w:val="0"/>
        <w:autoSpaceDN w:val="0"/>
        <w:ind w:right="305" w:firstLine="566"/>
        <w:contextualSpacing w:val="0"/>
        <w:jc w:val="both"/>
      </w:pPr>
      <w:r>
        <w:t>Маркировка Товара и тары (упаковки) Товара, должна содержать информацию о наименовании товара, наименовании изготовителя, адресе изготовителя, дате изготовления</w:t>
      </w:r>
      <w:r>
        <w:rPr>
          <w:spacing w:val="2"/>
        </w:rPr>
        <w:t xml:space="preserve"> </w:t>
      </w:r>
      <w:r>
        <w:t>товара.</w:t>
      </w:r>
    </w:p>
    <w:p w14:paraId="62020F95" w14:textId="041CC23D" w:rsidR="002D432F" w:rsidRDefault="002D432F" w:rsidP="002D432F">
      <w:pPr>
        <w:pStyle w:val="aa"/>
        <w:widowControl w:val="0"/>
        <w:tabs>
          <w:tab w:val="left" w:pos="1517"/>
        </w:tabs>
        <w:autoSpaceDE w:val="0"/>
        <w:autoSpaceDN w:val="0"/>
        <w:ind w:left="666" w:right="305"/>
        <w:contextualSpacing w:val="0"/>
        <w:jc w:val="both"/>
      </w:pPr>
    </w:p>
    <w:p w14:paraId="381B7398" w14:textId="77777777" w:rsidR="00937D8B" w:rsidRDefault="00937D8B" w:rsidP="00937D8B">
      <w:pPr>
        <w:pStyle w:val="af0"/>
        <w:spacing w:before="10"/>
        <w:ind w:left="0" w:firstLine="0"/>
        <w:jc w:val="left"/>
        <w:rPr>
          <w:sz w:val="23"/>
        </w:rPr>
      </w:pPr>
    </w:p>
    <w:p w14:paraId="102E6A16" w14:textId="77777777" w:rsidR="00937D8B" w:rsidRDefault="00937D8B" w:rsidP="00937D8B">
      <w:pPr>
        <w:pStyle w:val="1"/>
        <w:numPr>
          <w:ilvl w:val="0"/>
          <w:numId w:val="12"/>
        </w:numPr>
        <w:tabs>
          <w:tab w:val="left" w:pos="666"/>
          <w:tab w:val="left" w:pos="667"/>
        </w:tabs>
        <w:ind w:left="502" w:hanging="360"/>
      </w:pPr>
      <w:r>
        <w:rPr>
          <w:spacing w:val="-3"/>
        </w:rPr>
        <w:t xml:space="preserve">Гарантийные </w:t>
      </w:r>
      <w:r>
        <w:t>обязательства и техническая</w:t>
      </w:r>
      <w:r>
        <w:rPr>
          <w:spacing w:val="3"/>
        </w:rPr>
        <w:t xml:space="preserve"> </w:t>
      </w:r>
      <w:r>
        <w:rPr>
          <w:spacing w:val="-3"/>
        </w:rPr>
        <w:t>поддержка</w:t>
      </w:r>
    </w:p>
    <w:p w14:paraId="5FA875A1" w14:textId="77777777" w:rsidR="00937D8B" w:rsidRDefault="00937D8B" w:rsidP="00937D8B">
      <w:pPr>
        <w:pStyle w:val="af0"/>
        <w:ind w:left="0" w:firstLine="0"/>
        <w:jc w:val="left"/>
        <w:rPr>
          <w:b/>
          <w:sz w:val="26"/>
        </w:rPr>
      </w:pPr>
    </w:p>
    <w:p w14:paraId="5CB57EB3" w14:textId="25578BEB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before="178"/>
        <w:ind w:right="310" w:firstLine="566"/>
        <w:contextualSpacing w:val="0"/>
        <w:jc w:val="both"/>
      </w:pPr>
      <w:r>
        <w:t xml:space="preserve">Гарантия на Товар действует в течение </w:t>
      </w:r>
      <w:r w:rsidR="00F537C5">
        <w:t>12 (</w:t>
      </w:r>
      <w:proofErr w:type="spellStart"/>
      <w:r w:rsidR="00F537C5">
        <w:t>двеннадцати</w:t>
      </w:r>
      <w:proofErr w:type="spellEnd"/>
      <w:r>
        <w:t>) месяцев со дня его поставки</w:t>
      </w:r>
      <w:r>
        <w:rPr>
          <w:spacing w:val="-1"/>
        </w:rPr>
        <w:t xml:space="preserve"> </w:t>
      </w:r>
      <w:r>
        <w:t>Товара.</w:t>
      </w:r>
    </w:p>
    <w:p w14:paraId="39CA715E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before="1" w:line="275" w:lineRule="exact"/>
        <w:ind w:left="1612" w:hanging="947"/>
        <w:contextualSpacing w:val="0"/>
        <w:jc w:val="both"/>
      </w:pPr>
      <w:r>
        <w:t>В случае наличия гарантии производителя на элемент Товара сроком</w:t>
      </w:r>
      <w:r>
        <w:rPr>
          <w:spacing w:val="21"/>
        </w:rPr>
        <w:t xml:space="preserve"> </w:t>
      </w:r>
      <w:r>
        <w:t>более</w:t>
      </w:r>
    </w:p>
    <w:p w14:paraId="266C02E9" w14:textId="4A8BDCC0" w:rsidR="00937D8B" w:rsidRDefault="00803B88" w:rsidP="00937D8B">
      <w:pPr>
        <w:pStyle w:val="af0"/>
        <w:spacing w:line="242" w:lineRule="auto"/>
        <w:ind w:right="309" w:firstLine="0"/>
      </w:pPr>
      <w:r w:rsidRPr="00803B88">
        <w:t>24</w:t>
      </w:r>
      <w:r>
        <w:t xml:space="preserve"> (двадцати четырех)</w:t>
      </w:r>
      <w:r w:rsidR="00937D8B">
        <w:t>, сроком гарантии элемента устанавливается срок гарантии производителя</w:t>
      </w:r>
    </w:p>
    <w:p w14:paraId="18B85D5E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517"/>
        </w:tabs>
        <w:autoSpaceDE w:val="0"/>
        <w:autoSpaceDN w:val="0"/>
        <w:spacing w:line="271" w:lineRule="exact"/>
        <w:ind w:left="1516" w:hanging="851"/>
        <w:contextualSpacing w:val="0"/>
        <w:jc w:val="both"/>
      </w:pPr>
      <w:r>
        <w:rPr>
          <w:spacing w:val="2"/>
        </w:rPr>
        <w:t>Поставщик предоставляет гарантийный талон на</w:t>
      </w:r>
      <w:r>
        <w:rPr>
          <w:spacing w:val="15"/>
        </w:rPr>
        <w:t xml:space="preserve"> </w:t>
      </w:r>
      <w:r>
        <w:rPr>
          <w:spacing w:val="2"/>
        </w:rPr>
        <w:t>Товар.</w:t>
      </w:r>
    </w:p>
    <w:p w14:paraId="73E2A5E1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517"/>
        </w:tabs>
        <w:autoSpaceDE w:val="0"/>
        <w:autoSpaceDN w:val="0"/>
        <w:spacing w:before="1"/>
        <w:ind w:right="316" w:firstLine="566"/>
        <w:contextualSpacing w:val="0"/>
        <w:jc w:val="both"/>
      </w:pPr>
      <w:r>
        <w:rPr>
          <w:spacing w:val="2"/>
        </w:rPr>
        <w:t xml:space="preserve">Поставщик гарантирует своевременное устранение недостатков </w:t>
      </w:r>
      <w:r>
        <w:t xml:space="preserve">и </w:t>
      </w:r>
      <w:r>
        <w:rPr>
          <w:spacing w:val="2"/>
        </w:rPr>
        <w:t xml:space="preserve">дефектов, выявленных </w:t>
      </w:r>
      <w:r>
        <w:t xml:space="preserve">при </w:t>
      </w:r>
      <w:r>
        <w:rPr>
          <w:spacing w:val="2"/>
        </w:rPr>
        <w:t xml:space="preserve">приемке товара </w:t>
      </w:r>
      <w:r>
        <w:t xml:space="preserve">и в </w:t>
      </w:r>
      <w:r>
        <w:rPr>
          <w:spacing w:val="2"/>
        </w:rPr>
        <w:t xml:space="preserve">период гарантийного </w:t>
      </w:r>
      <w:r>
        <w:t>срока эксплуатации Товара.</w:t>
      </w:r>
    </w:p>
    <w:p w14:paraId="5902948F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line="242" w:lineRule="auto"/>
        <w:ind w:right="324" w:firstLine="566"/>
        <w:contextualSpacing w:val="0"/>
        <w:jc w:val="both"/>
      </w:pPr>
      <w:r>
        <w:rPr>
          <w:spacing w:val="2"/>
        </w:rPr>
        <w:t xml:space="preserve">Гарантийный </w:t>
      </w:r>
      <w:r>
        <w:t xml:space="preserve">срок на Товар, </w:t>
      </w:r>
      <w:r>
        <w:rPr>
          <w:spacing w:val="2"/>
        </w:rPr>
        <w:t xml:space="preserve">указанный </w:t>
      </w:r>
      <w:r>
        <w:t xml:space="preserve">в </w:t>
      </w:r>
      <w:r>
        <w:rPr>
          <w:spacing w:val="2"/>
        </w:rPr>
        <w:t xml:space="preserve">Техническом </w:t>
      </w:r>
      <w:r>
        <w:t xml:space="preserve">задании, </w:t>
      </w:r>
      <w:r>
        <w:rPr>
          <w:spacing w:val="2"/>
        </w:rPr>
        <w:t xml:space="preserve">начинает исчисляться </w:t>
      </w:r>
      <w:r>
        <w:t xml:space="preserve">со дня подписания </w:t>
      </w:r>
      <w:r>
        <w:rPr>
          <w:spacing w:val="2"/>
        </w:rPr>
        <w:t xml:space="preserve">товарной </w:t>
      </w:r>
      <w:r>
        <w:t xml:space="preserve">накладной </w:t>
      </w:r>
      <w:r>
        <w:rPr>
          <w:spacing w:val="2"/>
        </w:rPr>
        <w:t xml:space="preserve">на </w:t>
      </w:r>
      <w:r>
        <w:t>основании</w:t>
      </w:r>
      <w:r>
        <w:rPr>
          <w:spacing w:val="6"/>
        </w:rPr>
        <w:t xml:space="preserve"> </w:t>
      </w:r>
      <w:r>
        <w:t>счета.</w:t>
      </w:r>
    </w:p>
    <w:p w14:paraId="530A1A79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ind w:right="314" w:firstLine="566"/>
        <w:contextualSpacing w:val="0"/>
        <w:jc w:val="both"/>
      </w:pPr>
      <w:r>
        <w:rPr>
          <w:spacing w:val="2"/>
        </w:rPr>
        <w:t xml:space="preserve">Поставщик </w:t>
      </w:r>
      <w:r>
        <w:t xml:space="preserve">обязан за свой счет </w:t>
      </w:r>
      <w:r>
        <w:rPr>
          <w:spacing w:val="2"/>
        </w:rPr>
        <w:t xml:space="preserve">устранить выявленные </w:t>
      </w:r>
      <w:r>
        <w:t xml:space="preserve">недостатки в </w:t>
      </w:r>
      <w:r>
        <w:rPr>
          <w:spacing w:val="2"/>
        </w:rPr>
        <w:t xml:space="preserve">течение </w:t>
      </w:r>
      <w:r>
        <w:t>1</w:t>
      </w:r>
      <w:r w:rsidRPr="00F444F5">
        <w:t>0</w:t>
      </w:r>
      <w:r>
        <w:t xml:space="preserve"> дней с </w:t>
      </w:r>
      <w:r>
        <w:rPr>
          <w:spacing w:val="3"/>
        </w:rPr>
        <w:t xml:space="preserve">момента </w:t>
      </w:r>
      <w:r>
        <w:rPr>
          <w:spacing w:val="2"/>
        </w:rPr>
        <w:t xml:space="preserve">получения соответствующего акта </w:t>
      </w:r>
      <w:r>
        <w:t xml:space="preserve">от </w:t>
      </w:r>
      <w:r>
        <w:rPr>
          <w:spacing w:val="2"/>
        </w:rPr>
        <w:t xml:space="preserve">Заказчика, </w:t>
      </w:r>
      <w:r>
        <w:t xml:space="preserve">либо, в </w:t>
      </w:r>
      <w:r>
        <w:rPr>
          <w:spacing w:val="2"/>
        </w:rPr>
        <w:t xml:space="preserve">случае невозможности восстановления </w:t>
      </w:r>
      <w:r>
        <w:t xml:space="preserve">работоспособности товара, </w:t>
      </w:r>
      <w:r>
        <w:rPr>
          <w:spacing w:val="2"/>
        </w:rPr>
        <w:t xml:space="preserve">Поставщик обязан </w:t>
      </w:r>
      <w:r>
        <w:t xml:space="preserve">в </w:t>
      </w:r>
      <w:r>
        <w:rPr>
          <w:spacing w:val="2"/>
        </w:rPr>
        <w:t xml:space="preserve">установленный </w:t>
      </w:r>
      <w:r>
        <w:t xml:space="preserve">срок заменить такой </w:t>
      </w:r>
      <w:r>
        <w:rPr>
          <w:spacing w:val="2"/>
        </w:rPr>
        <w:t xml:space="preserve">Товар (отдельное </w:t>
      </w:r>
      <w:r>
        <w:t xml:space="preserve">устройство, </w:t>
      </w:r>
      <w:r>
        <w:rPr>
          <w:spacing w:val="3"/>
        </w:rPr>
        <w:t xml:space="preserve">его </w:t>
      </w:r>
      <w:r>
        <w:t xml:space="preserve">часть, блок, узел, </w:t>
      </w:r>
      <w:r>
        <w:rPr>
          <w:spacing w:val="2"/>
        </w:rPr>
        <w:t xml:space="preserve">агрегат), </w:t>
      </w:r>
      <w:r>
        <w:t xml:space="preserve">при этом гарантия </w:t>
      </w:r>
      <w:r>
        <w:rPr>
          <w:spacing w:val="2"/>
        </w:rPr>
        <w:t xml:space="preserve">на </w:t>
      </w:r>
      <w:r>
        <w:t xml:space="preserve">такой </w:t>
      </w:r>
      <w:r>
        <w:rPr>
          <w:spacing w:val="2"/>
        </w:rPr>
        <w:t xml:space="preserve">Товар </w:t>
      </w:r>
      <w:r>
        <w:t xml:space="preserve">начинает </w:t>
      </w:r>
      <w:r>
        <w:rPr>
          <w:spacing w:val="2"/>
        </w:rPr>
        <w:t xml:space="preserve">исчисляться </w:t>
      </w:r>
      <w:r>
        <w:t xml:space="preserve">с </w:t>
      </w:r>
      <w:r>
        <w:rPr>
          <w:spacing w:val="3"/>
        </w:rPr>
        <w:t xml:space="preserve">момента </w:t>
      </w:r>
      <w:r>
        <w:t xml:space="preserve">его замены. Срок </w:t>
      </w:r>
      <w:r>
        <w:rPr>
          <w:spacing w:val="2"/>
        </w:rPr>
        <w:t xml:space="preserve">устранения недостатков, </w:t>
      </w:r>
      <w:r>
        <w:t xml:space="preserve">замены </w:t>
      </w:r>
      <w:r>
        <w:rPr>
          <w:spacing w:val="2"/>
        </w:rPr>
        <w:t xml:space="preserve">может изменяться </w:t>
      </w:r>
      <w:r>
        <w:t xml:space="preserve">по </w:t>
      </w:r>
      <w:r>
        <w:rPr>
          <w:spacing w:val="2"/>
        </w:rPr>
        <w:t>соглашению</w:t>
      </w:r>
      <w:r>
        <w:rPr>
          <w:spacing w:val="5"/>
        </w:rPr>
        <w:t xml:space="preserve"> </w:t>
      </w:r>
      <w:r>
        <w:t>Сторон.</w:t>
      </w:r>
    </w:p>
    <w:p w14:paraId="4FFE4F9C" w14:textId="77777777" w:rsidR="00D14FC3" w:rsidRDefault="00D14FC3" w:rsidP="00D14FC3">
      <w:pPr>
        <w:widowControl w:val="0"/>
        <w:autoSpaceDE w:val="0"/>
        <w:autoSpaceDN w:val="0"/>
        <w:adjustRightInd w:val="0"/>
        <w:jc w:val="both"/>
        <w:outlineLvl w:val="0"/>
        <w:rPr>
          <w:b/>
          <w:lang w:eastAsia="en-US"/>
        </w:rPr>
      </w:pPr>
    </w:p>
    <w:p w14:paraId="396B293A" w14:textId="77777777" w:rsidR="00FC5377" w:rsidRDefault="00FC5377" w:rsidP="00FC5377">
      <w:pPr>
        <w:pStyle w:val="aa"/>
        <w:spacing w:line="269" w:lineRule="auto"/>
        <w:ind w:left="-142" w:firstLine="142"/>
      </w:pPr>
    </w:p>
    <w:p w14:paraId="5F19603F" w14:textId="77777777" w:rsidR="00FC5377" w:rsidRDefault="00FC5377" w:rsidP="00FC5377">
      <w:pPr>
        <w:pStyle w:val="aa"/>
        <w:spacing w:line="269" w:lineRule="auto"/>
        <w:ind w:left="-142" w:firstLine="142"/>
      </w:pPr>
    </w:p>
    <w:p w14:paraId="6B8E4A58" w14:textId="77777777" w:rsidR="00FC5377" w:rsidRDefault="00FC5377" w:rsidP="00FC5377">
      <w:pPr>
        <w:pStyle w:val="aa"/>
        <w:spacing w:line="269" w:lineRule="auto"/>
        <w:ind w:left="-142" w:firstLine="142"/>
      </w:pPr>
    </w:p>
    <w:p w14:paraId="1D6B5366" w14:textId="77777777" w:rsidR="00FC5377" w:rsidRPr="00972CCA" w:rsidRDefault="00FC5377" w:rsidP="00FC5377">
      <w:pPr>
        <w:pStyle w:val="aa"/>
        <w:spacing w:line="269" w:lineRule="auto"/>
        <w:ind w:left="-142" w:firstLine="142"/>
      </w:pPr>
      <w:r w:rsidRPr="00972CCA">
        <w:t xml:space="preserve">Составил: </w:t>
      </w:r>
      <w:r w:rsidRPr="0013086C">
        <w:t>Инженер по поддержке информационных систем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972CCA">
        <w:tab/>
      </w:r>
      <w:r>
        <w:tab/>
      </w:r>
      <w:r>
        <w:tab/>
      </w:r>
      <w:proofErr w:type="spellStart"/>
      <w:r w:rsidRPr="00972CCA">
        <w:t>Ф.Ф.Кечин</w:t>
      </w:r>
      <w:proofErr w:type="spellEnd"/>
    </w:p>
    <w:p w14:paraId="7FC0D864" w14:textId="6DD8DC05" w:rsidR="00F90813" w:rsidRPr="00BC1AF5" w:rsidRDefault="00F90813" w:rsidP="00D14FC3">
      <w:pPr>
        <w:pStyle w:val="ab"/>
        <w:spacing w:line="288" w:lineRule="auto"/>
        <w:ind w:right="282"/>
        <w:rPr>
          <w:b w:val="0"/>
        </w:rPr>
      </w:pPr>
    </w:p>
    <w:sectPr w:rsidR="00F90813" w:rsidRPr="00BC1AF5" w:rsidSect="00E33928">
      <w:headerReference w:type="first" r:id="rId8"/>
      <w:pgSz w:w="11906" w:h="16838"/>
      <w:pgMar w:top="610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0274C" w14:textId="77777777" w:rsidR="002D15E6" w:rsidRDefault="002D15E6" w:rsidP="008B65DD">
      <w:r>
        <w:separator/>
      </w:r>
    </w:p>
  </w:endnote>
  <w:endnote w:type="continuationSeparator" w:id="0">
    <w:p w14:paraId="7DFB3BFC" w14:textId="77777777" w:rsidR="002D15E6" w:rsidRDefault="002D15E6" w:rsidP="008B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i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EA2DD" w14:textId="77777777" w:rsidR="002D15E6" w:rsidRDefault="002D15E6" w:rsidP="008B65DD">
      <w:r>
        <w:separator/>
      </w:r>
    </w:p>
  </w:footnote>
  <w:footnote w:type="continuationSeparator" w:id="0">
    <w:p w14:paraId="38C38800" w14:textId="77777777" w:rsidR="002D15E6" w:rsidRDefault="002D15E6" w:rsidP="008B6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2A897" w14:textId="77777777" w:rsidR="00E35FEF" w:rsidRDefault="00E35FEF">
    <w:pPr>
      <w:pStyle w:val="a6"/>
    </w:pPr>
    <w:r>
      <w:rPr>
        <w:noProof/>
        <w:sz w:val="20"/>
        <w:szCs w:val="20"/>
      </w:rPr>
      <w:drawing>
        <wp:inline distT="0" distB="0" distL="0" distR="0" wp14:anchorId="0F77F2E0" wp14:editId="07AD25D8">
          <wp:extent cx="3409950" cy="1034926"/>
          <wp:effectExtent l="0" t="0" r="0" b="0"/>
          <wp:docPr id="8" name="Рисунок 8" descr="шапка_цвет_рус_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шапка_цвет_рус_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4336" cy="1039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017A"/>
    <w:multiLevelType w:val="multilevel"/>
    <w:tmpl w:val="F7FE6FB4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31" w:hanging="1247"/>
      </w:pPr>
      <w:rPr>
        <w:rFonts w:cs="Times New Roman"/>
        <w:b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976"/>
        </w:tabs>
        <w:ind w:left="2976" w:hanging="1230"/>
      </w:pPr>
      <w:rPr>
        <w:rFonts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849"/>
        </w:tabs>
        <w:ind w:left="3849" w:hanging="1230"/>
      </w:pPr>
      <w:rPr>
        <w:rFonts w:ascii="Symbol" w:hAnsi="Symbol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722"/>
        </w:tabs>
        <w:ind w:left="4722" w:hanging="1230"/>
      </w:pPr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595"/>
        </w:tabs>
        <w:ind w:left="5595" w:hanging="1230"/>
      </w:pPr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78"/>
        </w:tabs>
        <w:ind w:left="6678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551"/>
        </w:tabs>
        <w:ind w:left="7551" w:hanging="1440"/>
      </w:pPr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784"/>
        </w:tabs>
        <w:ind w:left="8784" w:hanging="1800"/>
      </w:pPr>
      <w:rPr>
        <w:rFonts w:cs="Times New Roman"/>
        <w:color w:val="000000"/>
      </w:rPr>
    </w:lvl>
  </w:abstractNum>
  <w:abstractNum w:abstractNumId="1" w15:restartNumberingAfterBreak="0">
    <w:nsid w:val="070902FF"/>
    <w:multiLevelType w:val="multilevel"/>
    <w:tmpl w:val="E2FEADA4"/>
    <w:lvl w:ilvl="0">
      <w:start w:val="1"/>
      <w:numFmt w:val="decimal"/>
      <w:lvlText w:val="%1."/>
      <w:lvlJc w:val="left"/>
      <w:pPr>
        <w:ind w:left="666" w:hanging="567"/>
      </w:pPr>
      <w:rPr>
        <w:rFonts w:hint="default"/>
        <w:spacing w:val="-2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946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71" w:hanging="9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83" w:hanging="9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4" w:hanging="9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6" w:hanging="9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17" w:hanging="9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9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0" w:hanging="946"/>
      </w:pPr>
      <w:rPr>
        <w:rFonts w:hint="default"/>
        <w:lang w:val="ru-RU" w:eastAsia="en-US" w:bidi="ar-SA"/>
      </w:rPr>
    </w:lvl>
  </w:abstractNum>
  <w:abstractNum w:abstractNumId="2" w15:restartNumberingAfterBreak="0">
    <w:nsid w:val="0F4164EA"/>
    <w:multiLevelType w:val="hybridMultilevel"/>
    <w:tmpl w:val="4EA68E48"/>
    <w:lvl w:ilvl="0" w:tplc="5BD6B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7A56D3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D4065DB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5A5EA2"/>
    <w:multiLevelType w:val="hybridMultilevel"/>
    <w:tmpl w:val="E624B0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B90663"/>
    <w:multiLevelType w:val="hybridMultilevel"/>
    <w:tmpl w:val="578E4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55384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D4153FF"/>
    <w:multiLevelType w:val="hybridMultilevel"/>
    <w:tmpl w:val="29004DE0"/>
    <w:lvl w:ilvl="0" w:tplc="FAB22C68">
      <w:numFmt w:val="bullet"/>
      <w:lvlText w:val="-"/>
      <w:lvlJc w:val="left"/>
      <w:pPr>
        <w:ind w:left="45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2EA9F6">
      <w:numFmt w:val="bullet"/>
      <w:lvlText w:val="•"/>
      <w:lvlJc w:val="left"/>
      <w:pPr>
        <w:ind w:left="1023" w:hanging="140"/>
      </w:pPr>
      <w:rPr>
        <w:rFonts w:hint="default"/>
        <w:lang w:val="ru-RU" w:eastAsia="en-US" w:bidi="ar-SA"/>
      </w:rPr>
    </w:lvl>
    <w:lvl w:ilvl="2" w:tplc="DBEA2208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3" w:tplc="D328340E">
      <w:numFmt w:val="bullet"/>
      <w:lvlText w:val="•"/>
      <w:lvlJc w:val="left"/>
      <w:pPr>
        <w:ind w:left="2149" w:hanging="140"/>
      </w:pPr>
      <w:rPr>
        <w:rFonts w:hint="default"/>
        <w:lang w:val="ru-RU" w:eastAsia="en-US" w:bidi="ar-SA"/>
      </w:rPr>
    </w:lvl>
    <w:lvl w:ilvl="4" w:tplc="7F3EDA3C">
      <w:numFmt w:val="bullet"/>
      <w:lvlText w:val="•"/>
      <w:lvlJc w:val="left"/>
      <w:pPr>
        <w:ind w:left="2713" w:hanging="140"/>
      </w:pPr>
      <w:rPr>
        <w:rFonts w:hint="default"/>
        <w:lang w:val="ru-RU" w:eastAsia="en-US" w:bidi="ar-SA"/>
      </w:rPr>
    </w:lvl>
    <w:lvl w:ilvl="5" w:tplc="DE54EB2A">
      <w:numFmt w:val="bullet"/>
      <w:lvlText w:val="•"/>
      <w:lvlJc w:val="left"/>
      <w:pPr>
        <w:ind w:left="3276" w:hanging="140"/>
      </w:pPr>
      <w:rPr>
        <w:rFonts w:hint="default"/>
        <w:lang w:val="ru-RU" w:eastAsia="en-US" w:bidi="ar-SA"/>
      </w:rPr>
    </w:lvl>
    <w:lvl w:ilvl="6" w:tplc="3B28C72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7" w:tplc="234ECAA0">
      <w:numFmt w:val="bullet"/>
      <w:lvlText w:val="•"/>
      <w:lvlJc w:val="left"/>
      <w:pPr>
        <w:ind w:left="4403" w:hanging="140"/>
      </w:pPr>
      <w:rPr>
        <w:rFonts w:hint="default"/>
        <w:lang w:val="ru-RU" w:eastAsia="en-US" w:bidi="ar-SA"/>
      </w:rPr>
    </w:lvl>
    <w:lvl w:ilvl="8" w:tplc="E18A0E4E">
      <w:numFmt w:val="bullet"/>
      <w:lvlText w:val="•"/>
      <w:lvlJc w:val="left"/>
      <w:pPr>
        <w:ind w:left="496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696222AE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F2D5099"/>
    <w:multiLevelType w:val="hybridMultilevel"/>
    <w:tmpl w:val="C0B0C2FC"/>
    <w:lvl w:ilvl="0" w:tplc="363E3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36906775">
    <w:abstractNumId w:val="6"/>
  </w:num>
  <w:num w:numId="2" w16cid:durableId="347024832">
    <w:abstractNumId w:val="5"/>
  </w:num>
  <w:num w:numId="3" w16cid:durableId="1157957870">
    <w:abstractNumId w:val="10"/>
  </w:num>
  <w:num w:numId="4" w16cid:durableId="1431701121">
    <w:abstractNumId w:val="4"/>
  </w:num>
  <w:num w:numId="5" w16cid:durableId="1213536683">
    <w:abstractNumId w:val="2"/>
  </w:num>
  <w:num w:numId="6" w16cid:durableId="2088113693">
    <w:abstractNumId w:val="3"/>
  </w:num>
  <w:num w:numId="7" w16cid:durableId="1148090523">
    <w:abstractNumId w:val="9"/>
  </w:num>
  <w:num w:numId="8" w16cid:durableId="4276257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5586992">
    <w:abstractNumId w:val="7"/>
  </w:num>
  <w:num w:numId="10" w16cid:durableId="144398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932954">
    <w:abstractNumId w:val="8"/>
  </w:num>
  <w:num w:numId="12" w16cid:durableId="135147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FB"/>
    <w:rsid w:val="000002B6"/>
    <w:rsid w:val="000115BC"/>
    <w:rsid w:val="0002375C"/>
    <w:rsid w:val="000247D6"/>
    <w:rsid w:val="0005243B"/>
    <w:rsid w:val="00067032"/>
    <w:rsid w:val="000721EE"/>
    <w:rsid w:val="0008729D"/>
    <w:rsid w:val="00091FE1"/>
    <w:rsid w:val="000B4361"/>
    <w:rsid w:val="000B4AFE"/>
    <w:rsid w:val="000B7147"/>
    <w:rsid w:val="000C5C0B"/>
    <w:rsid w:val="000D538C"/>
    <w:rsid w:val="000E2F3C"/>
    <w:rsid w:val="000E62E6"/>
    <w:rsid w:val="00116F7E"/>
    <w:rsid w:val="00117FD9"/>
    <w:rsid w:val="0013542B"/>
    <w:rsid w:val="00135B3D"/>
    <w:rsid w:val="0013627B"/>
    <w:rsid w:val="0014691F"/>
    <w:rsid w:val="001553BF"/>
    <w:rsid w:val="00155C8C"/>
    <w:rsid w:val="001565AF"/>
    <w:rsid w:val="00160130"/>
    <w:rsid w:val="00170849"/>
    <w:rsid w:val="00177092"/>
    <w:rsid w:val="001A172A"/>
    <w:rsid w:val="001C1EFD"/>
    <w:rsid w:val="001C36FB"/>
    <w:rsid w:val="001D41B9"/>
    <w:rsid w:val="001F138E"/>
    <w:rsid w:val="00202278"/>
    <w:rsid w:val="00236537"/>
    <w:rsid w:val="00256DBB"/>
    <w:rsid w:val="00260340"/>
    <w:rsid w:val="00262511"/>
    <w:rsid w:val="00265581"/>
    <w:rsid w:val="002739AC"/>
    <w:rsid w:val="00282B7D"/>
    <w:rsid w:val="002903D8"/>
    <w:rsid w:val="002A48C3"/>
    <w:rsid w:val="002C0145"/>
    <w:rsid w:val="002C0719"/>
    <w:rsid w:val="002C332D"/>
    <w:rsid w:val="002C58E1"/>
    <w:rsid w:val="002D0F37"/>
    <w:rsid w:val="002D15E6"/>
    <w:rsid w:val="002D4322"/>
    <w:rsid w:val="002D432F"/>
    <w:rsid w:val="002E219E"/>
    <w:rsid w:val="002F2DD4"/>
    <w:rsid w:val="00306B2C"/>
    <w:rsid w:val="00311FD3"/>
    <w:rsid w:val="0033097D"/>
    <w:rsid w:val="0033563D"/>
    <w:rsid w:val="00344AB1"/>
    <w:rsid w:val="003451B0"/>
    <w:rsid w:val="00350845"/>
    <w:rsid w:val="00364657"/>
    <w:rsid w:val="003747A5"/>
    <w:rsid w:val="0038769E"/>
    <w:rsid w:val="00387DFF"/>
    <w:rsid w:val="00393DBC"/>
    <w:rsid w:val="003A5F55"/>
    <w:rsid w:val="003B1358"/>
    <w:rsid w:val="003C6CE6"/>
    <w:rsid w:val="003D0FA8"/>
    <w:rsid w:val="003D1412"/>
    <w:rsid w:val="003D19BE"/>
    <w:rsid w:val="003D3AAA"/>
    <w:rsid w:val="003F6958"/>
    <w:rsid w:val="00412C6A"/>
    <w:rsid w:val="004314B0"/>
    <w:rsid w:val="0046414E"/>
    <w:rsid w:val="00497EE9"/>
    <w:rsid w:val="004A4772"/>
    <w:rsid w:val="004B5668"/>
    <w:rsid w:val="004C1647"/>
    <w:rsid w:val="004C1B86"/>
    <w:rsid w:val="004D253C"/>
    <w:rsid w:val="004D4E64"/>
    <w:rsid w:val="00503EB1"/>
    <w:rsid w:val="00537ED5"/>
    <w:rsid w:val="005573DF"/>
    <w:rsid w:val="0056066B"/>
    <w:rsid w:val="0056181A"/>
    <w:rsid w:val="00564B86"/>
    <w:rsid w:val="00570C5C"/>
    <w:rsid w:val="00576C19"/>
    <w:rsid w:val="00577E42"/>
    <w:rsid w:val="00581DBD"/>
    <w:rsid w:val="005916CD"/>
    <w:rsid w:val="005937C8"/>
    <w:rsid w:val="00594B8F"/>
    <w:rsid w:val="00595F54"/>
    <w:rsid w:val="005A4FD6"/>
    <w:rsid w:val="005A5C26"/>
    <w:rsid w:val="005B23F6"/>
    <w:rsid w:val="005F57F8"/>
    <w:rsid w:val="00610561"/>
    <w:rsid w:val="006127A9"/>
    <w:rsid w:val="00614853"/>
    <w:rsid w:val="0064189C"/>
    <w:rsid w:val="006434BC"/>
    <w:rsid w:val="006502B6"/>
    <w:rsid w:val="00692D10"/>
    <w:rsid w:val="00695A29"/>
    <w:rsid w:val="00695A6B"/>
    <w:rsid w:val="006A1938"/>
    <w:rsid w:val="006B794B"/>
    <w:rsid w:val="006C0A20"/>
    <w:rsid w:val="006C0A41"/>
    <w:rsid w:val="006C1975"/>
    <w:rsid w:val="006C23FE"/>
    <w:rsid w:val="006C7B33"/>
    <w:rsid w:val="006D0363"/>
    <w:rsid w:val="006D1694"/>
    <w:rsid w:val="006D7796"/>
    <w:rsid w:val="006E3B19"/>
    <w:rsid w:val="006F6D85"/>
    <w:rsid w:val="00703E62"/>
    <w:rsid w:val="00724C2C"/>
    <w:rsid w:val="007259FB"/>
    <w:rsid w:val="00745184"/>
    <w:rsid w:val="007477FC"/>
    <w:rsid w:val="00747888"/>
    <w:rsid w:val="0075581B"/>
    <w:rsid w:val="007746EB"/>
    <w:rsid w:val="007851F1"/>
    <w:rsid w:val="00785227"/>
    <w:rsid w:val="00790862"/>
    <w:rsid w:val="00797C04"/>
    <w:rsid w:val="007A206D"/>
    <w:rsid w:val="007A2FF8"/>
    <w:rsid w:val="007B5134"/>
    <w:rsid w:val="007B5491"/>
    <w:rsid w:val="007D02EE"/>
    <w:rsid w:val="00802658"/>
    <w:rsid w:val="008033F8"/>
    <w:rsid w:val="00803B88"/>
    <w:rsid w:val="008202F0"/>
    <w:rsid w:val="00826EE2"/>
    <w:rsid w:val="00840FD8"/>
    <w:rsid w:val="008476C1"/>
    <w:rsid w:val="00853CFF"/>
    <w:rsid w:val="0085764A"/>
    <w:rsid w:val="00867AA8"/>
    <w:rsid w:val="00876D45"/>
    <w:rsid w:val="00894CF8"/>
    <w:rsid w:val="008B601B"/>
    <w:rsid w:val="008B65DD"/>
    <w:rsid w:val="008E114F"/>
    <w:rsid w:val="00905E64"/>
    <w:rsid w:val="009122F8"/>
    <w:rsid w:val="009304EB"/>
    <w:rsid w:val="00936D00"/>
    <w:rsid w:val="009375CE"/>
    <w:rsid w:val="00937D8B"/>
    <w:rsid w:val="0095136D"/>
    <w:rsid w:val="009662C8"/>
    <w:rsid w:val="00995104"/>
    <w:rsid w:val="009A6811"/>
    <w:rsid w:val="009A6CF0"/>
    <w:rsid w:val="009B0E6F"/>
    <w:rsid w:val="009B60FB"/>
    <w:rsid w:val="009C54B0"/>
    <w:rsid w:val="009E1CDF"/>
    <w:rsid w:val="009E2455"/>
    <w:rsid w:val="009E732D"/>
    <w:rsid w:val="009F1026"/>
    <w:rsid w:val="00A22C70"/>
    <w:rsid w:val="00A25D01"/>
    <w:rsid w:val="00A35A3B"/>
    <w:rsid w:val="00A3713E"/>
    <w:rsid w:val="00A40634"/>
    <w:rsid w:val="00A43852"/>
    <w:rsid w:val="00A51E02"/>
    <w:rsid w:val="00A61A53"/>
    <w:rsid w:val="00A66407"/>
    <w:rsid w:val="00A67460"/>
    <w:rsid w:val="00A85626"/>
    <w:rsid w:val="00A91280"/>
    <w:rsid w:val="00AA10C5"/>
    <w:rsid w:val="00AA42BD"/>
    <w:rsid w:val="00AB063C"/>
    <w:rsid w:val="00AB78CE"/>
    <w:rsid w:val="00AD0E77"/>
    <w:rsid w:val="00AE7971"/>
    <w:rsid w:val="00AF249F"/>
    <w:rsid w:val="00AF6824"/>
    <w:rsid w:val="00B07FF0"/>
    <w:rsid w:val="00B411AB"/>
    <w:rsid w:val="00B668E6"/>
    <w:rsid w:val="00BA14DB"/>
    <w:rsid w:val="00BA747C"/>
    <w:rsid w:val="00BB29F1"/>
    <w:rsid w:val="00BC18F8"/>
    <w:rsid w:val="00BC1AF5"/>
    <w:rsid w:val="00BC587B"/>
    <w:rsid w:val="00BD5C08"/>
    <w:rsid w:val="00BD7E45"/>
    <w:rsid w:val="00BE1E0B"/>
    <w:rsid w:val="00BE1EC2"/>
    <w:rsid w:val="00BE526A"/>
    <w:rsid w:val="00BE791F"/>
    <w:rsid w:val="00BF793C"/>
    <w:rsid w:val="00C105ED"/>
    <w:rsid w:val="00C1327E"/>
    <w:rsid w:val="00C31624"/>
    <w:rsid w:val="00C368CA"/>
    <w:rsid w:val="00C42655"/>
    <w:rsid w:val="00C44E75"/>
    <w:rsid w:val="00C46C8D"/>
    <w:rsid w:val="00C51243"/>
    <w:rsid w:val="00C7176F"/>
    <w:rsid w:val="00C742D9"/>
    <w:rsid w:val="00C75C71"/>
    <w:rsid w:val="00C8763C"/>
    <w:rsid w:val="00CB2438"/>
    <w:rsid w:val="00CB5EE1"/>
    <w:rsid w:val="00CC1C50"/>
    <w:rsid w:val="00CC26CD"/>
    <w:rsid w:val="00CD4DD0"/>
    <w:rsid w:val="00CE7A65"/>
    <w:rsid w:val="00CF6FC4"/>
    <w:rsid w:val="00D0250E"/>
    <w:rsid w:val="00D061C3"/>
    <w:rsid w:val="00D14FC3"/>
    <w:rsid w:val="00D27AF1"/>
    <w:rsid w:val="00D37A48"/>
    <w:rsid w:val="00D45DB4"/>
    <w:rsid w:val="00D54FB2"/>
    <w:rsid w:val="00D576FE"/>
    <w:rsid w:val="00D84608"/>
    <w:rsid w:val="00D85B34"/>
    <w:rsid w:val="00D862EA"/>
    <w:rsid w:val="00DA29EC"/>
    <w:rsid w:val="00DA774D"/>
    <w:rsid w:val="00DC6DE9"/>
    <w:rsid w:val="00DD39A1"/>
    <w:rsid w:val="00DD6484"/>
    <w:rsid w:val="00DE031B"/>
    <w:rsid w:val="00DF6DD2"/>
    <w:rsid w:val="00E10B2A"/>
    <w:rsid w:val="00E22492"/>
    <w:rsid w:val="00E31DA3"/>
    <w:rsid w:val="00E333B3"/>
    <w:rsid w:val="00E33928"/>
    <w:rsid w:val="00E35FEF"/>
    <w:rsid w:val="00E444B7"/>
    <w:rsid w:val="00E478DC"/>
    <w:rsid w:val="00E54D35"/>
    <w:rsid w:val="00E55396"/>
    <w:rsid w:val="00E73ECA"/>
    <w:rsid w:val="00E92C38"/>
    <w:rsid w:val="00EB00FB"/>
    <w:rsid w:val="00EB4D6A"/>
    <w:rsid w:val="00ED2BD3"/>
    <w:rsid w:val="00ED7B42"/>
    <w:rsid w:val="00EE0052"/>
    <w:rsid w:val="00EE2CC6"/>
    <w:rsid w:val="00EF656F"/>
    <w:rsid w:val="00F042DE"/>
    <w:rsid w:val="00F0710D"/>
    <w:rsid w:val="00F21D56"/>
    <w:rsid w:val="00F3347D"/>
    <w:rsid w:val="00F402DD"/>
    <w:rsid w:val="00F46D0F"/>
    <w:rsid w:val="00F51BD6"/>
    <w:rsid w:val="00F52F5A"/>
    <w:rsid w:val="00F537C5"/>
    <w:rsid w:val="00F54C81"/>
    <w:rsid w:val="00F60AB9"/>
    <w:rsid w:val="00F761F9"/>
    <w:rsid w:val="00F80E9E"/>
    <w:rsid w:val="00F90813"/>
    <w:rsid w:val="00FA530B"/>
    <w:rsid w:val="00FA6D3E"/>
    <w:rsid w:val="00FB678C"/>
    <w:rsid w:val="00FC052D"/>
    <w:rsid w:val="00FC0D6A"/>
    <w:rsid w:val="00FC5377"/>
    <w:rsid w:val="00FE23A1"/>
    <w:rsid w:val="00FE4E61"/>
    <w:rsid w:val="00FE5E6E"/>
    <w:rsid w:val="00FE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80AB0"/>
  <w15:docId w15:val="{FCE0B110-8B7A-4204-B3DA-C107BE0B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37D8B"/>
    <w:pPr>
      <w:widowControl w:val="0"/>
      <w:autoSpaceDE w:val="0"/>
      <w:autoSpaceDN w:val="0"/>
      <w:ind w:left="666" w:hanging="567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5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D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8B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1DBD"/>
    <w:pPr>
      <w:ind w:left="720"/>
      <w:contextualSpacing/>
    </w:pPr>
  </w:style>
  <w:style w:type="paragraph" w:styleId="ab">
    <w:name w:val="Title"/>
    <w:basedOn w:val="a"/>
    <w:next w:val="ac"/>
    <w:link w:val="ad"/>
    <w:qFormat/>
    <w:rsid w:val="00F54C81"/>
    <w:pPr>
      <w:suppressAutoHyphens/>
      <w:spacing w:line="360" w:lineRule="auto"/>
      <w:jc w:val="center"/>
    </w:pPr>
    <w:rPr>
      <w:rFonts w:ascii="Futuris" w:hAnsi="Futuris"/>
      <w:b/>
      <w:szCs w:val="20"/>
      <w:lang w:eastAsia="ar-SA"/>
    </w:rPr>
  </w:style>
  <w:style w:type="character" w:customStyle="1" w:styleId="ad">
    <w:name w:val="Заголовок Знак"/>
    <w:basedOn w:val="a0"/>
    <w:link w:val="ab"/>
    <w:rsid w:val="00F54C81"/>
    <w:rPr>
      <w:rFonts w:ascii="Futuris" w:eastAsia="Times New Roman" w:hAnsi="Futuris" w:cs="Times New Roman"/>
      <w:b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F54C81"/>
    <w:pPr>
      <w:suppressAutoHyphens/>
      <w:spacing w:line="336" w:lineRule="auto"/>
      <w:ind w:left="284" w:hanging="284"/>
      <w:jc w:val="both"/>
    </w:pPr>
    <w:rPr>
      <w:rFonts w:ascii="Futuris" w:hAnsi="Futuris"/>
      <w:szCs w:val="20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F54C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c"/>
    <w:uiPriority w:val="11"/>
    <w:rsid w:val="00F54C81"/>
    <w:rPr>
      <w:rFonts w:eastAsiaTheme="minorEastAsia"/>
      <w:color w:val="5A5A5A" w:themeColor="text1" w:themeTint="A5"/>
      <w:spacing w:val="15"/>
      <w:lang w:eastAsia="ru-RU"/>
    </w:rPr>
  </w:style>
  <w:style w:type="character" w:styleId="af">
    <w:name w:val="Strong"/>
    <w:basedOn w:val="a0"/>
    <w:uiPriority w:val="22"/>
    <w:qFormat/>
    <w:rsid w:val="00FE23A1"/>
    <w:rPr>
      <w:b/>
      <w:bCs/>
    </w:rPr>
  </w:style>
  <w:style w:type="character" w:customStyle="1" w:styleId="apple-converted-space">
    <w:name w:val="apple-converted-space"/>
    <w:basedOn w:val="a0"/>
    <w:rsid w:val="00FE23A1"/>
  </w:style>
  <w:style w:type="character" w:customStyle="1" w:styleId="tooltip">
    <w:name w:val="tooltip"/>
    <w:basedOn w:val="a0"/>
    <w:rsid w:val="00FE23A1"/>
  </w:style>
  <w:style w:type="character" w:customStyle="1" w:styleId="label">
    <w:name w:val="label"/>
    <w:basedOn w:val="a0"/>
    <w:rsid w:val="004C1B86"/>
  </w:style>
  <w:style w:type="paragraph" w:styleId="2">
    <w:name w:val="toc 2"/>
    <w:basedOn w:val="a"/>
    <w:next w:val="a"/>
    <w:autoRedefine/>
    <w:semiHidden/>
    <w:rsid w:val="00BB29F1"/>
    <w:pPr>
      <w:jc w:val="center"/>
    </w:pPr>
  </w:style>
  <w:style w:type="character" w:customStyle="1" w:styleId="10">
    <w:name w:val="Заголовок 1 Знак"/>
    <w:basedOn w:val="a0"/>
    <w:link w:val="1"/>
    <w:uiPriority w:val="9"/>
    <w:rsid w:val="00937D8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0">
    <w:name w:val="Body Text"/>
    <w:basedOn w:val="a"/>
    <w:link w:val="af1"/>
    <w:uiPriority w:val="1"/>
    <w:qFormat/>
    <w:rsid w:val="00937D8B"/>
    <w:pPr>
      <w:widowControl w:val="0"/>
      <w:autoSpaceDE w:val="0"/>
      <w:autoSpaceDN w:val="0"/>
      <w:ind w:left="100" w:firstLine="566"/>
      <w:jc w:val="both"/>
    </w:pPr>
    <w:rPr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937D8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37D8B"/>
    <w:pPr>
      <w:widowControl w:val="0"/>
      <w:autoSpaceDE w:val="0"/>
      <w:autoSpaceDN w:val="0"/>
      <w:ind w:left="451"/>
    </w:pPr>
    <w:rPr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B60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7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0905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79706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5055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80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5887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190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7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6941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76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8677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40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4665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9129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2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9628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625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0459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745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79119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859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3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8210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494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4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4498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8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7098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3973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439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6622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9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4134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074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5186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4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420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9074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4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7203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702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2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203715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97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7861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2254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997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3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8936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509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9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5387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4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93251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89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9051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522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2645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338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60681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89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03188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213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76471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20543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2191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6285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816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59320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958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40403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337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4859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3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75243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1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48786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3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2820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5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55150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082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5456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3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40426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799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2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5353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33D30-1C54-44F4-A1A3-CA1E37FB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2</cp:revision>
  <cp:lastPrinted>2020-09-17T11:22:00Z</cp:lastPrinted>
  <dcterms:created xsi:type="dcterms:W3CDTF">2022-12-02T06:19:00Z</dcterms:created>
  <dcterms:modified xsi:type="dcterms:W3CDTF">2022-12-02T06:19:00Z</dcterms:modified>
</cp:coreProperties>
</file>